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AF" w:rsidRPr="001F41AF" w:rsidRDefault="001F41AF" w:rsidP="003C24D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</w:rPr>
      </w:pPr>
      <w:r w:rsidRPr="001F41AF">
        <w:rPr>
          <w:rFonts w:ascii="Times New Roman" w:hAnsi="Times New Roman" w:cs="Times New Roman"/>
          <w:b/>
          <w:bCs/>
          <w:i/>
          <w:color w:val="000000"/>
        </w:rPr>
        <w:t>Анонс ТПП РФ</w:t>
      </w:r>
    </w:p>
    <w:p w:rsidR="001F41AF" w:rsidRDefault="001F41AF" w:rsidP="003C24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C7DDC" w:rsidRPr="003C24D1" w:rsidRDefault="00BE7AE7" w:rsidP="003C2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17C">
        <w:rPr>
          <w:rFonts w:ascii="Times New Roman" w:hAnsi="Times New Roman" w:cs="Times New Roman"/>
          <w:b/>
          <w:bCs/>
          <w:color w:val="000000"/>
        </w:rPr>
        <w:t>08 июня</w:t>
      </w:r>
      <w:r w:rsidR="00AC7DDC" w:rsidRPr="0019017C">
        <w:rPr>
          <w:rFonts w:ascii="Times New Roman" w:hAnsi="Times New Roman" w:cs="Times New Roman"/>
          <w:b/>
          <w:bCs/>
          <w:color w:val="000000"/>
        </w:rPr>
        <w:t xml:space="preserve"> 2021 года </w:t>
      </w:r>
      <w:r w:rsidR="00AC7DDC" w:rsidRPr="0019017C">
        <w:rPr>
          <w:rFonts w:ascii="Times New Roman" w:hAnsi="Times New Roman" w:cs="Times New Roman"/>
          <w:color w:val="000000"/>
        </w:rPr>
        <w:t>на площадке Торгово-промышленной палаты Российской Федерации (Москва, ул. Ильинка, д.6/1, с.1) в гибридном (офлайн и онлайн) формате состоится </w:t>
      </w:r>
      <w:r w:rsidRPr="0019017C">
        <w:rPr>
          <w:rFonts w:ascii="Times New Roman" w:hAnsi="Times New Roman" w:cs="Times New Roman"/>
          <w:b/>
          <w:bCs/>
          <w:color w:val="000000"/>
        </w:rPr>
        <w:t>официальная церемония</w:t>
      </w:r>
      <w:r w:rsidR="00AC7DDC" w:rsidRPr="001901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9017C">
        <w:rPr>
          <w:rFonts w:ascii="Times New Roman" w:hAnsi="Times New Roman" w:cs="Times New Roman"/>
          <w:b/>
          <w:bCs/>
          <w:color w:val="000000"/>
        </w:rPr>
        <w:t xml:space="preserve">награждения победителей конкурса </w:t>
      </w:r>
      <w:r w:rsidRPr="0019017C">
        <w:rPr>
          <w:rFonts w:ascii="Times New Roman" w:hAnsi="Times New Roman" w:cs="Times New Roman"/>
          <w:b/>
        </w:rPr>
        <w:t>поставщиков «Отечественные производители для электроэнергетики».</w:t>
      </w:r>
    </w:p>
    <w:p w:rsidR="00AC7DDC" w:rsidRPr="0019017C" w:rsidRDefault="00AC7DDC" w:rsidP="00AC7DD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9017C">
        <w:rPr>
          <w:color w:val="000000"/>
          <w:sz w:val="22"/>
          <w:szCs w:val="22"/>
        </w:rPr>
        <w:t xml:space="preserve">Мероприятие проходит в </w:t>
      </w:r>
      <w:r w:rsidR="001F41AF" w:rsidRPr="0019017C">
        <w:rPr>
          <w:color w:val="000000"/>
          <w:sz w:val="22"/>
          <w:szCs w:val="22"/>
        </w:rPr>
        <w:t>контуре «</w:t>
      </w:r>
      <w:r w:rsidR="0019017C" w:rsidRPr="0019017C">
        <w:rPr>
          <w:b/>
          <w:sz w:val="22"/>
          <w:szCs w:val="22"/>
        </w:rPr>
        <w:t xml:space="preserve">Дня поставщика компаний Группы «Интер РАО». </w:t>
      </w:r>
      <w:r w:rsidR="00BE7AE7" w:rsidRPr="0019017C">
        <w:rPr>
          <w:color w:val="000000"/>
          <w:sz w:val="22"/>
          <w:szCs w:val="22"/>
        </w:rPr>
        <w:t xml:space="preserve">Организаторами </w:t>
      </w:r>
      <w:r w:rsidRPr="0019017C">
        <w:rPr>
          <w:color w:val="000000"/>
          <w:sz w:val="22"/>
          <w:szCs w:val="22"/>
        </w:rPr>
        <w:t>выступа</w:t>
      </w:r>
      <w:r w:rsidR="001F41AF">
        <w:rPr>
          <w:color w:val="000000"/>
          <w:sz w:val="22"/>
          <w:szCs w:val="22"/>
        </w:rPr>
        <w:t>ю</w:t>
      </w:r>
      <w:r w:rsidRPr="0019017C">
        <w:rPr>
          <w:color w:val="000000"/>
          <w:sz w:val="22"/>
          <w:szCs w:val="22"/>
        </w:rPr>
        <w:t xml:space="preserve">т </w:t>
      </w:r>
      <w:r w:rsidR="00BE7AE7" w:rsidRPr="0019017C">
        <w:rPr>
          <w:sz w:val="22"/>
          <w:szCs w:val="22"/>
        </w:rPr>
        <w:t>ПАО «Интер РАО» при участии</w:t>
      </w:r>
      <w:r w:rsidR="00BE7AE7" w:rsidRPr="0019017C">
        <w:rPr>
          <w:b/>
          <w:sz w:val="22"/>
          <w:szCs w:val="22"/>
        </w:rPr>
        <w:t xml:space="preserve"> </w:t>
      </w:r>
      <w:r w:rsidR="00BE7AE7" w:rsidRPr="0019017C">
        <w:rPr>
          <w:sz w:val="22"/>
          <w:szCs w:val="22"/>
        </w:rPr>
        <w:t>Экспертного совета по инновациям и импортозамещению в ТЭК при Государственной Думе ФС РФ, а также АО «ТЭК-ТОРГ»</w:t>
      </w:r>
      <w:r w:rsidRPr="0019017C">
        <w:rPr>
          <w:color w:val="000000"/>
          <w:sz w:val="22"/>
          <w:szCs w:val="22"/>
        </w:rPr>
        <w:t>.</w:t>
      </w:r>
    </w:p>
    <w:p w:rsidR="001F41AF" w:rsidRDefault="00AC7DDC" w:rsidP="00BE7AE7">
      <w:pPr>
        <w:autoSpaceDE w:val="0"/>
        <w:autoSpaceDN w:val="0"/>
        <w:adjustRightInd w:val="0"/>
        <w:spacing w:line="240" w:lineRule="auto"/>
        <w:ind w:left="33" w:firstLine="1"/>
        <w:jc w:val="both"/>
        <w:outlineLvl w:val="0"/>
        <w:rPr>
          <w:rFonts w:ascii="Times New Roman" w:hAnsi="Times New Roman" w:cs="Times New Roman"/>
        </w:rPr>
      </w:pPr>
      <w:r w:rsidRPr="0019017C">
        <w:rPr>
          <w:rFonts w:ascii="Times New Roman" w:hAnsi="Times New Roman" w:cs="Times New Roman"/>
          <w:color w:val="000000"/>
        </w:rPr>
        <w:t>В ходе деловой пр</w:t>
      </w:r>
      <w:r w:rsidR="00C60FCD" w:rsidRPr="0019017C">
        <w:rPr>
          <w:rFonts w:ascii="Times New Roman" w:hAnsi="Times New Roman" w:cs="Times New Roman"/>
          <w:color w:val="000000"/>
        </w:rPr>
        <w:t>ограммы будут затронуты</w:t>
      </w:r>
      <w:r w:rsidR="003C24D1">
        <w:rPr>
          <w:rFonts w:ascii="Times New Roman" w:hAnsi="Times New Roman" w:cs="Times New Roman"/>
          <w:color w:val="000000"/>
        </w:rPr>
        <w:t xml:space="preserve"> </w:t>
      </w:r>
      <w:r w:rsidR="001F41AF">
        <w:rPr>
          <w:rFonts w:ascii="Times New Roman" w:hAnsi="Times New Roman" w:cs="Times New Roman"/>
          <w:color w:val="000000"/>
        </w:rPr>
        <w:t xml:space="preserve">актуальные </w:t>
      </w:r>
      <w:r w:rsidR="001F41AF" w:rsidRPr="0019017C">
        <w:rPr>
          <w:rFonts w:ascii="Times New Roman" w:hAnsi="Times New Roman" w:cs="Times New Roman"/>
          <w:color w:val="000000"/>
        </w:rPr>
        <w:t xml:space="preserve">вопросы </w:t>
      </w:r>
      <w:r w:rsidR="001F41AF">
        <w:rPr>
          <w:rFonts w:ascii="Times New Roman" w:hAnsi="Times New Roman" w:cs="Times New Roman"/>
          <w:color w:val="000000"/>
        </w:rPr>
        <w:t>практики</w:t>
      </w:r>
      <w:r w:rsidR="00BE7AE7" w:rsidRPr="0019017C">
        <w:rPr>
          <w:rFonts w:ascii="Times New Roman" w:hAnsi="Times New Roman" w:cs="Times New Roman"/>
        </w:rPr>
        <w:t xml:space="preserve"> взаимодействия с поставщиками</w:t>
      </w:r>
      <w:r w:rsidR="001F41AF">
        <w:rPr>
          <w:rFonts w:ascii="Times New Roman" w:hAnsi="Times New Roman" w:cs="Times New Roman"/>
        </w:rPr>
        <w:t xml:space="preserve">: </w:t>
      </w:r>
    </w:p>
    <w:p w:rsidR="001F41AF" w:rsidRPr="001F41AF" w:rsidRDefault="00BE7AE7" w:rsidP="001F41A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1F41AF">
        <w:rPr>
          <w:rFonts w:ascii="Times New Roman" w:hAnsi="Times New Roman" w:cs="Times New Roman"/>
          <w:bCs/>
          <w:kern w:val="36"/>
        </w:rPr>
        <w:t xml:space="preserve">Презентация сервиса </w:t>
      </w:r>
      <w:proofErr w:type="spellStart"/>
      <w:r w:rsidRPr="001F41AF">
        <w:rPr>
          <w:rFonts w:ascii="Times New Roman" w:hAnsi="Times New Roman" w:cs="Times New Roman"/>
          <w:bCs/>
          <w:kern w:val="36"/>
        </w:rPr>
        <w:t>Экосреда</w:t>
      </w:r>
      <w:proofErr w:type="spellEnd"/>
      <w:r w:rsidRPr="001F41AF">
        <w:rPr>
          <w:rFonts w:ascii="Times New Roman" w:hAnsi="Times New Roman" w:cs="Times New Roman"/>
          <w:bCs/>
          <w:kern w:val="36"/>
        </w:rPr>
        <w:t xml:space="preserve"> дл</w:t>
      </w:r>
      <w:r w:rsidR="0019017C" w:rsidRPr="001F41AF">
        <w:rPr>
          <w:rFonts w:ascii="Times New Roman" w:hAnsi="Times New Roman" w:cs="Times New Roman"/>
          <w:bCs/>
          <w:kern w:val="36"/>
        </w:rPr>
        <w:t>я поставщиков Группы Интер РАО</w:t>
      </w:r>
    </w:p>
    <w:p w:rsidR="001F41AF" w:rsidRPr="001F41AF" w:rsidRDefault="001F41AF" w:rsidP="001F41A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F41AF">
        <w:rPr>
          <w:rFonts w:ascii="Times New Roman" w:hAnsi="Times New Roman" w:cs="Times New Roman"/>
        </w:rPr>
        <w:t>атегорирование, и</w:t>
      </w:r>
      <w:r w:rsidRPr="001F41AF">
        <w:rPr>
          <w:rFonts w:ascii="Times New Roman" w:hAnsi="Times New Roman" w:cs="Times New Roman"/>
          <w:bCs/>
          <w:kern w:val="36"/>
        </w:rPr>
        <w:t>мпортозамещение – место в системе снабжения «Интер РАО»</w:t>
      </w:r>
    </w:p>
    <w:p w:rsidR="001F41AF" w:rsidRPr="001F41AF" w:rsidRDefault="001F41AF" w:rsidP="001F41A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9017C" w:rsidRPr="001F41AF">
        <w:rPr>
          <w:rFonts w:ascii="Times New Roman" w:hAnsi="Times New Roman" w:cs="Times New Roman"/>
        </w:rPr>
        <w:t>роблемы</w:t>
      </w:r>
      <w:r w:rsidR="00BE7AE7" w:rsidRPr="001F41AF">
        <w:rPr>
          <w:rFonts w:ascii="Times New Roman" w:hAnsi="Times New Roman" w:cs="Times New Roman"/>
        </w:rPr>
        <w:t xml:space="preserve"> взаимодействия с поставщиками</w:t>
      </w:r>
    </w:p>
    <w:p w:rsidR="001F41AF" w:rsidRPr="001F41AF" w:rsidRDefault="001F41AF" w:rsidP="001F41A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1F41AF">
        <w:rPr>
          <w:rFonts w:ascii="Times New Roman" w:hAnsi="Times New Roman" w:cs="Times New Roman"/>
          <w:bCs/>
          <w:kern w:val="36"/>
        </w:rPr>
        <w:t xml:space="preserve">Система </w:t>
      </w:r>
      <w:r w:rsidR="00BE7AE7" w:rsidRPr="001F41AF">
        <w:rPr>
          <w:rFonts w:ascii="Times New Roman" w:hAnsi="Times New Roman" w:cs="Times New Roman"/>
          <w:bCs/>
          <w:kern w:val="36"/>
        </w:rPr>
        <w:t xml:space="preserve">«одного окна» для внедрения инновационной продукции и результатов </w:t>
      </w:r>
      <w:r w:rsidRPr="001F41AF">
        <w:rPr>
          <w:rFonts w:ascii="Times New Roman" w:hAnsi="Times New Roman" w:cs="Times New Roman"/>
          <w:bCs/>
          <w:kern w:val="36"/>
        </w:rPr>
        <w:t>НИОКР</w:t>
      </w:r>
    </w:p>
    <w:p w:rsidR="00BE7AE7" w:rsidRPr="001F41AF" w:rsidRDefault="001F41AF" w:rsidP="001F41AF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r w:rsidRPr="001F41AF">
        <w:rPr>
          <w:rFonts w:ascii="Times New Roman" w:hAnsi="Times New Roman" w:cs="Times New Roman"/>
          <w:bCs/>
          <w:kern w:val="36"/>
        </w:rPr>
        <w:t>А</w:t>
      </w:r>
      <w:r w:rsidR="00C60FCD" w:rsidRPr="001F41AF">
        <w:rPr>
          <w:rFonts w:ascii="Times New Roman" w:hAnsi="Times New Roman" w:cs="Times New Roman"/>
          <w:bCs/>
          <w:kern w:val="36"/>
        </w:rPr>
        <w:t>спекты</w:t>
      </w:r>
      <w:r w:rsidR="00BE7AE7" w:rsidRPr="001F41AF">
        <w:rPr>
          <w:rFonts w:ascii="Times New Roman" w:eastAsia="Calibri" w:hAnsi="Times New Roman" w:cs="Times New Roman"/>
          <w:bCs/>
        </w:rPr>
        <w:t xml:space="preserve"> </w:t>
      </w:r>
      <w:r w:rsidR="00C60FCD" w:rsidRPr="001F41AF">
        <w:rPr>
          <w:rFonts w:ascii="Times New Roman" w:eastAsia="Calibri" w:hAnsi="Times New Roman" w:cs="Times New Roman"/>
          <w:bCs/>
        </w:rPr>
        <w:t>и о</w:t>
      </w:r>
      <w:r w:rsidR="00BE7AE7" w:rsidRPr="001F41AF">
        <w:rPr>
          <w:rFonts w:ascii="Times New Roman" w:eastAsia="Calibri" w:hAnsi="Times New Roman" w:cs="Times New Roman"/>
          <w:bCs/>
        </w:rPr>
        <w:t>собенности участия в закупках Группы «Интер РАО» на основе практики заказчика</w:t>
      </w:r>
      <w:r w:rsidR="00C60FCD" w:rsidRPr="001F41AF">
        <w:rPr>
          <w:rFonts w:ascii="Times New Roman" w:eastAsia="Calibri" w:hAnsi="Times New Roman" w:cs="Times New Roman"/>
          <w:bCs/>
        </w:rPr>
        <w:t xml:space="preserve"> и актуальных требований 223-ФЗ</w:t>
      </w:r>
    </w:p>
    <w:p w:rsidR="00AC7DDC" w:rsidRPr="0019017C" w:rsidRDefault="00C60FCD" w:rsidP="00AC7DDC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9017C">
        <w:rPr>
          <w:color w:val="000000"/>
          <w:sz w:val="22"/>
          <w:szCs w:val="22"/>
        </w:rPr>
        <w:t>В рамках мероприятия пройдет церемония награждения победителей конкурса в 10-ти номинациях</w:t>
      </w:r>
    </w:p>
    <w:p w:rsidR="00AC7DDC" w:rsidRPr="0019017C" w:rsidRDefault="00AC7DDC" w:rsidP="00AC7DDC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19017C">
        <w:rPr>
          <w:b/>
          <w:bCs/>
          <w:i/>
          <w:iCs/>
          <w:color w:val="000000"/>
          <w:sz w:val="22"/>
          <w:szCs w:val="22"/>
        </w:rPr>
        <w:t>Модератор:</w:t>
      </w:r>
    </w:p>
    <w:p w:rsidR="00BE7AE7" w:rsidRPr="0019017C" w:rsidRDefault="00BE7AE7" w:rsidP="00AC7DDC">
      <w:pPr>
        <w:pStyle w:val="a3"/>
        <w:shd w:val="clear" w:color="auto" w:fill="FFFFFF"/>
        <w:spacing w:before="0" w:beforeAutospacing="0" w:after="120" w:afterAutospacing="0"/>
        <w:rPr>
          <w:b/>
          <w:sz w:val="22"/>
          <w:szCs w:val="22"/>
        </w:rPr>
      </w:pPr>
      <w:r w:rsidRPr="0019017C">
        <w:rPr>
          <w:b/>
          <w:sz w:val="22"/>
          <w:szCs w:val="22"/>
        </w:rPr>
        <w:t>ОО</w:t>
      </w:r>
      <w:r w:rsidR="0094443C">
        <w:rPr>
          <w:b/>
          <w:sz w:val="22"/>
          <w:szCs w:val="22"/>
        </w:rPr>
        <w:t>О «Агентство развития инноваций</w:t>
      </w:r>
      <w:bookmarkStart w:id="0" w:name="_GoBack"/>
      <w:bookmarkEnd w:id="0"/>
      <w:r w:rsidRPr="0019017C">
        <w:rPr>
          <w:b/>
          <w:sz w:val="22"/>
          <w:szCs w:val="22"/>
        </w:rPr>
        <w:t>»</w:t>
      </w:r>
    </w:p>
    <w:p w:rsidR="0019017C" w:rsidRPr="0019017C" w:rsidRDefault="0019017C" w:rsidP="001901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9017C">
        <w:rPr>
          <w:rFonts w:ascii="Times New Roman" w:hAnsi="Times New Roman" w:cs="Times New Roman"/>
          <w:b/>
        </w:rPr>
        <w:t>Номинации конкурса: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496"/>
        <w:gridCol w:w="4157"/>
        <w:gridCol w:w="5128"/>
      </w:tblGrid>
      <w:tr w:rsidR="0019017C" w:rsidRPr="003C24D1" w:rsidTr="00945759">
        <w:tc>
          <w:tcPr>
            <w:tcW w:w="496" w:type="dxa"/>
            <w:shd w:val="clear" w:color="auto" w:fill="002060"/>
          </w:tcPr>
          <w:p w:rsidR="0019017C" w:rsidRPr="003C24D1" w:rsidRDefault="0019017C" w:rsidP="009457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C24D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4157" w:type="dxa"/>
            <w:shd w:val="clear" w:color="auto" w:fill="002060"/>
          </w:tcPr>
          <w:p w:rsidR="0019017C" w:rsidRPr="003C24D1" w:rsidRDefault="0019017C" w:rsidP="009457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Номинация</w:t>
            </w:r>
          </w:p>
        </w:tc>
        <w:tc>
          <w:tcPr>
            <w:tcW w:w="5128" w:type="dxa"/>
            <w:shd w:val="clear" w:color="auto" w:fill="002060"/>
          </w:tcPr>
          <w:p w:rsidR="0019017C" w:rsidRPr="003C24D1" w:rsidRDefault="0019017C" w:rsidP="009457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Расчёт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Самый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эффективный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поставщик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Рассчитывается как соотношение количества заключённых договоров к количеству направленных заявок на участие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Крупнейший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поставщик - 2021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Наибольшая сумма заключённых договоров в денежном выражении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надежный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поставщик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заключённых договоров по итогам закупок</w:t>
            </w:r>
          </w:p>
        </w:tc>
      </w:tr>
      <w:tr w:rsidR="0019017C" w:rsidRPr="003C24D1" w:rsidTr="00945759">
        <w:trPr>
          <w:trHeight w:val="113"/>
        </w:trPr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Сильнейший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боец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рынка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закупок</w:t>
            </w:r>
            <w:proofErr w:type="spellEnd"/>
            <w:r w:rsidRPr="003C24D1">
              <w:rPr>
                <w:rFonts w:ascii="Times New Roman" w:hAnsi="Times New Roman" w:cs="Times New Roman"/>
                <w:sz w:val="20"/>
                <w:szCs w:val="20"/>
              </w:rPr>
              <w:t xml:space="preserve">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Победитель в закупке с наивысшей конкуренцией (по количеству заявок)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«Золотой поставщик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Победитель в закупке с наивысшей экономией (в процентах соотношение суммы заключённого договора к НМЦ)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Лучший поставщик для электрогенерации - 2021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Наибольшая сумма заключённого договора в денежном выражении по номенклатуре раздела «Электрогенерация»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«Лучший поставщик для тепловых сетей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Наибольшая сумма заключённого договора в денежном выражении по номенклатуре раздела «Тепловые сети»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Лучший поставщик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ИТ продуктов - 2021</w:t>
            </w:r>
            <w:r w:rsidRPr="003C24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Наибольшая сумма заключённого договора в денежном выражении по номенклатуре раздела «IT-услуги и продукты»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«Лучший поставщик в строительстве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Наибольшая сумма заключённого договора в денежном выражении по позициям ОКПД раздела «Строительство»</w:t>
            </w:r>
          </w:p>
        </w:tc>
      </w:tr>
      <w:tr w:rsidR="0019017C" w:rsidRPr="003C24D1" w:rsidTr="00945759">
        <w:tc>
          <w:tcPr>
            <w:tcW w:w="496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7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«Лучший поставщик из субъектов МСП - 2021»</w:t>
            </w:r>
          </w:p>
        </w:tc>
        <w:tc>
          <w:tcPr>
            <w:tcW w:w="5128" w:type="dxa"/>
          </w:tcPr>
          <w:p w:rsidR="0019017C" w:rsidRPr="003C24D1" w:rsidRDefault="0019017C" w:rsidP="00945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4D1">
              <w:rPr>
                <w:rFonts w:ascii="Times New Roman" w:hAnsi="Times New Roman" w:cs="Times New Roman"/>
                <w:sz w:val="20"/>
                <w:szCs w:val="20"/>
              </w:rPr>
              <w:t>Наибольшая сумма заключённых договоров в денежном выражении среди поставщиков – субъектов МСП</w:t>
            </w:r>
          </w:p>
        </w:tc>
      </w:tr>
    </w:tbl>
    <w:p w:rsidR="0019017C" w:rsidRPr="0019017C" w:rsidRDefault="0019017C" w:rsidP="0019017C">
      <w:pPr>
        <w:pStyle w:val="a5"/>
        <w:jc w:val="both"/>
        <w:rPr>
          <w:rFonts w:eastAsia="Times New Roman"/>
          <w:color w:val="222222"/>
          <w:sz w:val="22"/>
          <w:lang w:eastAsia="ru-RU"/>
        </w:rPr>
      </w:pPr>
    </w:p>
    <w:p w:rsidR="00AC7DDC" w:rsidRPr="0019017C" w:rsidRDefault="00AC7DDC" w:rsidP="003C24D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9017C">
        <w:rPr>
          <w:b/>
          <w:bCs/>
          <w:color w:val="000000"/>
          <w:sz w:val="22"/>
          <w:szCs w:val="22"/>
        </w:rPr>
        <w:t>Место проведения:</w:t>
      </w:r>
      <w:r w:rsidRPr="0019017C">
        <w:rPr>
          <w:color w:val="000000"/>
          <w:sz w:val="22"/>
          <w:szCs w:val="22"/>
        </w:rPr>
        <w:t> </w:t>
      </w:r>
      <w:r w:rsidR="00915F5C" w:rsidRPr="0019017C">
        <w:rPr>
          <w:color w:val="000000"/>
          <w:sz w:val="22"/>
          <w:szCs w:val="22"/>
        </w:rPr>
        <w:t>Москва, ТПП</w:t>
      </w:r>
      <w:r w:rsidRPr="0019017C">
        <w:rPr>
          <w:color w:val="000000"/>
          <w:sz w:val="22"/>
          <w:szCs w:val="22"/>
        </w:rPr>
        <w:t xml:space="preserve"> РФ</w:t>
      </w:r>
      <w:r w:rsidR="00370712">
        <w:rPr>
          <w:color w:val="000000"/>
          <w:sz w:val="22"/>
          <w:szCs w:val="22"/>
        </w:rPr>
        <w:t>, Ильинка, д.6, стр1, Конгресс-холл</w:t>
      </w:r>
      <w:r w:rsidRPr="0019017C">
        <w:rPr>
          <w:color w:val="000000"/>
          <w:sz w:val="22"/>
          <w:szCs w:val="22"/>
        </w:rPr>
        <w:t>.</w:t>
      </w:r>
    </w:p>
    <w:p w:rsidR="00AC7DDC" w:rsidRPr="0019017C" w:rsidRDefault="00AC7DDC" w:rsidP="003C24D1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19017C">
        <w:rPr>
          <w:b/>
          <w:bCs/>
          <w:color w:val="000000"/>
          <w:sz w:val="22"/>
          <w:szCs w:val="22"/>
        </w:rPr>
        <w:t>Время проведения мероприятия:</w:t>
      </w:r>
      <w:r w:rsidR="00370712">
        <w:rPr>
          <w:color w:val="000000"/>
          <w:sz w:val="22"/>
          <w:szCs w:val="22"/>
        </w:rPr>
        <w:t> с 11</w:t>
      </w:r>
      <w:r w:rsidR="003E7C00" w:rsidRPr="0019017C">
        <w:rPr>
          <w:color w:val="000000"/>
          <w:sz w:val="22"/>
          <w:szCs w:val="22"/>
        </w:rPr>
        <w:t>:00 до 16</w:t>
      </w:r>
      <w:r w:rsidRPr="0019017C">
        <w:rPr>
          <w:color w:val="000000"/>
          <w:sz w:val="22"/>
          <w:szCs w:val="22"/>
        </w:rPr>
        <w:t xml:space="preserve">:00. </w:t>
      </w:r>
      <w:r w:rsidR="003E7C00" w:rsidRPr="0019017C">
        <w:rPr>
          <w:color w:val="000000"/>
          <w:sz w:val="22"/>
          <w:szCs w:val="22"/>
        </w:rPr>
        <w:t>Регистрация спикеров и л</w:t>
      </w:r>
      <w:r w:rsidR="00370712">
        <w:rPr>
          <w:color w:val="000000"/>
          <w:sz w:val="22"/>
          <w:szCs w:val="22"/>
        </w:rPr>
        <w:t>ауреатов для очного участия с 10:45</w:t>
      </w:r>
      <w:r w:rsidRPr="0019017C">
        <w:rPr>
          <w:color w:val="000000"/>
          <w:sz w:val="22"/>
          <w:szCs w:val="22"/>
        </w:rPr>
        <w:t>.</w:t>
      </w:r>
    </w:p>
    <w:p w:rsidR="00AC7DDC" w:rsidRPr="003C24D1" w:rsidRDefault="00C60FCD" w:rsidP="003C24D1">
      <w:pPr>
        <w:pStyle w:val="a5"/>
        <w:jc w:val="both"/>
        <w:rPr>
          <w:color w:val="000000"/>
          <w:sz w:val="22"/>
          <w:shd w:val="clear" w:color="auto" w:fill="FFFFFF"/>
        </w:rPr>
      </w:pPr>
      <w:r w:rsidRPr="0019017C">
        <w:rPr>
          <w:color w:val="000000"/>
          <w:sz w:val="22"/>
        </w:rPr>
        <w:t xml:space="preserve">Участие в мероприятии </w:t>
      </w:r>
      <w:r w:rsidR="00AC7DDC" w:rsidRPr="0019017C">
        <w:rPr>
          <w:color w:val="000000"/>
          <w:sz w:val="22"/>
        </w:rPr>
        <w:t>платное, количество участников ограничено. Для участия необходим</w:t>
      </w:r>
      <w:r w:rsidR="003E7C00" w:rsidRPr="0019017C">
        <w:rPr>
          <w:color w:val="000000"/>
          <w:sz w:val="22"/>
        </w:rPr>
        <w:t>о зарегистрироваться</w:t>
      </w:r>
      <w:r w:rsidR="0019017C" w:rsidRPr="0019017C">
        <w:rPr>
          <w:color w:val="000000"/>
          <w:sz w:val="22"/>
        </w:rPr>
        <w:t>,</w:t>
      </w:r>
      <w:r w:rsidR="00370712">
        <w:rPr>
          <w:color w:val="000000"/>
          <w:sz w:val="22"/>
        </w:rPr>
        <w:t xml:space="preserve"> </w:t>
      </w:r>
      <w:r w:rsidR="0019017C" w:rsidRPr="0019017C">
        <w:rPr>
          <w:color w:val="000000"/>
          <w:sz w:val="22"/>
        </w:rPr>
        <w:t>отправив заявку</w:t>
      </w:r>
      <w:r w:rsidR="003E7C00" w:rsidRPr="0019017C">
        <w:rPr>
          <w:color w:val="000000"/>
          <w:sz w:val="22"/>
        </w:rPr>
        <w:t xml:space="preserve"> </w:t>
      </w:r>
      <w:r w:rsidR="003C24D1">
        <w:rPr>
          <w:color w:val="000000"/>
          <w:sz w:val="22"/>
          <w:shd w:val="clear" w:color="auto" w:fill="FFFFFF"/>
        </w:rPr>
        <w:t xml:space="preserve">до 31 мая 2021 года </w:t>
      </w:r>
      <w:r w:rsidR="003E7C00" w:rsidRPr="0019017C">
        <w:rPr>
          <w:color w:val="000000"/>
          <w:sz w:val="22"/>
        </w:rPr>
        <w:t>по</w:t>
      </w:r>
      <w:r w:rsidR="0019017C" w:rsidRPr="0019017C">
        <w:rPr>
          <w:color w:val="000000"/>
          <w:sz w:val="22"/>
        </w:rPr>
        <w:t xml:space="preserve"> </w:t>
      </w:r>
      <w:r w:rsidR="0019017C" w:rsidRPr="0019017C">
        <w:rPr>
          <w:color w:val="000000"/>
          <w:sz w:val="22"/>
          <w:lang w:val="en-US"/>
        </w:rPr>
        <w:t>Email</w:t>
      </w:r>
      <w:r w:rsidR="0019017C" w:rsidRPr="0019017C">
        <w:rPr>
          <w:color w:val="000000"/>
          <w:sz w:val="22"/>
        </w:rPr>
        <w:t>:</w:t>
      </w:r>
      <w:r w:rsidR="003E7C00" w:rsidRPr="0019017C">
        <w:rPr>
          <w:color w:val="000000"/>
          <w:sz w:val="22"/>
        </w:rPr>
        <w:t xml:space="preserve"> </w:t>
      </w:r>
      <w:hyperlink r:id="rId5" w:history="1">
        <w:r w:rsidR="0019017C" w:rsidRPr="0019017C">
          <w:rPr>
            <w:rStyle w:val="a4"/>
            <w:rFonts w:eastAsia="Times New Roman"/>
            <w:sz w:val="22"/>
            <w:lang w:val="en-US" w:eastAsia="ru-RU"/>
          </w:rPr>
          <w:t>agentstvoinnovaciy</w:t>
        </w:r>
        <w:r w:rsidR="0019017C" w:rsidRPr="0019017C">
          <w:rPr>
            <w:rStyle w:val="a4"/>
            <w:rFonts w:eastAsia="Times New Roman"/>
            <w:sz w:val="22"/>
            <w:lang w:eastAsia="ru-RU"/>
          </w:rPr>
          <w:t>@gmail.com</w:t>
        </w:r>
      </w:hyperlink>
    </w:p>
    <w:p w:rsidR="0019017C" w:rsidRPr="0019017C" w:rsidRDefault="00AC7DDC" w:rsidP="0019017C">
      <w:pPr>
        <w:pStyle w:val="a5"/>
        <w:jc w:val="both"/>
        <w:rPr>
          <w:color w:val="000000"/>
          <w:sz w:val="22"/>
          <w:shd w:val="clear" w:color="auto" w:fill="FFFFFF"/>
        </w:rPr>
      </w:pPr>
      <w:r w:rsidRPr="0019017C">
        <w:rPr>
          <w:color w:val="000000"/>
          <w:sz w:val="22"/>
        </w:rPr>
        <w:t xml:space="preserve">Регистрация </w:t>
      </w:r>
      <w:r w:rsidR="001F41AF" w:rsidRPr="0019017C">
        <w:rPr>
          <w:color w:val="000000"/>
          <w:sz w:val="22"/>
        </w:rPr>
        <w:t>СМИ: тел.</w:t>
      </w:r>
      <w:r w:rsidR="0019017C" w:rsidRPr="0019017C">
        <w:rPr>
          <w:color w:val="000000"/>
          <w:sz w:val="22"/>
          <w:shd w:val="clear" w:color="auto" w:fill="FFFFFF"/>
        </w:rPr>
        <w:t xml:space="preserve"> +7 (925) 297-74-43. </w:t>
      </w:r>
    </w:p>
    <w:p w:rsidR="00D90BB9" w:rsidRPr="0019017C" w:rsidRDefault="00D90BB9" w:rsidP="0019017C">
      <w:pPr>
        <w:pStyle w:val="a3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</w:p>
    <w:sectPr w:rsidR="00D90BB9" w:rsidRPr="0019017C" w:rsidSect="001F41AF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217F"/>
    <w:multiLevelType w:val="hybridMultilevel"/>
    <w:tmpl w:val="8B7EC1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DC"/>
    <w:rsid w:val="00004327"/>
    <w:rsid w:val="00010D9D"/>
    <w:rsid w:val="000304FA"/>
    <w:rsid w:val="000456B9"/>
    <w:rsid w:val="000629F6"/>
    <w:rsid w:val="000829DB"/>
    <w:rsid w:val="00086C17"/>
    <w:rsid w:val="0009065C"/>
    <w:rsid w:val="00090824"/>
    <w:rsid w:val="000E3586"/>
    <w:rsid w:val="000F3873"/>
    <w:rsid w:val="001102B9"/>
    <w:rsid w:val="00125CAF"/>
    <w:rsid w:val="0016547D"/>
    <w:rsid w:val="00183248"/>
    <w:rsid w:val="0019017C"/>
    <w:rsid w:val="00197AAB"/>
    <w:rsid w:val="001B2216"/>
    <w:rsid w:val="001F41AF"/>
    <w:rsid w:val="00210F1A"/>
    <w:rsid w:val="00213FB8"/>
    <w:rsid w:val="00216C9C"/>
    <w:rsid w:val="0021704E"/>
    <w:rsid w:val="00227D23"/>
    <w:rsid w:val="0023346D"/>
    <w:rsid w:val="00240E5D"/>
    <w:rsid w:val="00251334"/>
    <w:rsid w:val="00252AB5"/>
    <w:rsid w:val="0026116D"/>
    <w:rsid w:val="002770FB"/>
    <w:rsid w:val="00283EF8"/>
    <w:rsid w:val="00294009"/>
    <w:rsid w:val="002B635B"/>
    <w:rsid w:val="0031420E"/>
    <w:rsid w:val="00315F5C"/>
    <w:rsid w:val="00321A73"/>
    <w:rsid w:val="003234D1"/>
    <w:rsid w:val="003339A5"/>
    <w:rsid w:val="00337238"/>
    <w:rsid w:val="00347F45"/>
    <w:rsid w:val="00370712"/>
    <w:rsid w:val="00396570"/>
    <w:rsid w:val="003B407E"/>
    <w:rsid w:val="003B6B09"/>
    <w:rsid w:val="003C24D1"/>
    <w:rsid w:val="003E1669"/>
    <w:rsid w:val="003E38E2"/>
    <w:rsid w:val="003E7C00"/>
    <w:rsid w:val="003F09B2"/>
    <w:rsid w:val="003F682C"/>
    <w:rsid w:val="00433968"/>
    <w:rsid w:val="00443DA8"/>
    <w:rsid w:val="004551A3"/>
    <w:rsid w:val="00470326"/>
    <w:rsid w:val="00473BBD"/>
    <w:rsid w:val="004A1829"/>
    <w:rsid w:val="004A59D0"/>
    <w:rsid w:val="005074B7"/>
    <w:rsid w:val="005200A0"/>
    <w:rsid w:val="00526499"/>
    <w:rsid w:val="00537227"/>
    <w:rsid w:val="005517BD"/>
    <w:rsid w:val="0055519A"/>
    <w:rsid w:val="00567F63"/>
    <w:rsid w:val="00571685"/>
    <w:rsid w:val="00577795"/>
    <w:rsid w:val="005A3295"/>
    <w:rsid w:val="005B574B"/>
    <w:rsid w:val="005B7A83"/>
    <w:rsid w:val="005D4B56"/>
    <w:rsid w:val="005E647A"/>
    <w:rsid w:val="006032AD"/>
    <w:rsid w:val="00603335"/>
    <w:rsid w:val="00604DB3"/>
    <w:rsid w:val="0061285B"/>
    <w:rsid w:val="006207CF"/>
    <w:rsid w:val="00622222"/>
    <w:rsid w:val="00635D50"/>
    <w:rsid w:val="00651B0C"/>
    <w:rsid w:val="0066303C"/>
    <w:rsid w:val="00671194"/>
    <w:rsid w:val="00671507"/>
    <w:rsid w:val="006733AB"/>
    <w:rsid w:val="0068238F"/>
    <w:rsid w:val="006927AB"/>
    <w:rsid w:val="006A118D"/>
    <w:rsid w:val="006A5DE0"/>
    <w:rsid w:val="006B268B"/>
    <w:rsid w:val="006C0F16"/>
    <w:rsid w:val="006C0FBF"/>
    <w:rsid w:val="006C11C6"/>
    <w:rsid w:val="006C67E1"/>
    <w:rsid w:val="006D2285"/>
    <w:rsid w:val="006D4D25"/>
    <w:rsid w:val="006E7600"/>
    <w:rsid w:val="006F0600"/>
    <w:rsid w:val="0071224B"/>
    <w:rsid w:val="007134AF"/>
    <w:rsid w:val="007205F8"/>
    <w:rsid w:val="00723754"/>
    <w:rsid w:val="00735091"/>
    <w:rsid w:val="007443CF"/>
    <w:rsid w:val="007530BE"/>
    <w:rsid w:val="00754E69"/>
    <w:rsid w:val="00772686"/>
    <w:rsid w:val="007B1D00"/>
    <w:rsid w:val="007B5C02"/>
    <w:rsid w:val="007C76A0"/>
    <w:rsid w:val="007D512D"/>
    <w:rsid w:val="007E4FC7"/>
    <w:rsid w:val="008023DC"/>
    <w:rsid w:val="008072C6"/>
    <w:rsid w:val="00857A98"/>
    <w:rsid w:val="008651F2"/>
    <w:rsid w:val="0087743D"/>
    <w:rsid w:val="00890C66"/>
    <w:rsid w:val="008A71A3"/>
    <w:rsid w:val="008C06F5"/>
    <w:rsid w:val="008C087B"/>
    <w:rsid w:val="008F338E"/>
    <w:rsid w:val="008F5E1C"/>
    <w:rsid w:val="00903E44"/>
    <w:rsid w:val="0090627B"/>
    <w:rsid w:val="00911491"/>
    <w:rsid w:val="00915F5C"/>
    <w:rsid w:val="009405CD"/>
    <w:rsid w:val="00940789"/>
    <w:rsid w:val="0094443C"/>
    <w:rsid w:val="00975840"/>
    <w:rsid w:val="00991943"/>
    <w:rsid w:val="009A5B07"/>
    <w:rsid w:val="009B26BF"/>
    <w:rsid w:val="009B4958"/>
    <w:rsid w:val="009C41B4"/>
    <w:rsid w:val="009F660B"/>
    <w:rsid w:val="00A00132"/>
    <w:rsid w:val="00A005AD"/>
    <w:rsid w:val="00A0519D"/>
    <w:rsid w:val="00A05687"/>
    <w:rsid w:val="00A26FCA"/>
    <w:rsid w:val="00A55F79"/>
    <w:rsid w:val="00A74E0A"/>
    <w:rsid w:val="00AA63A8"/>
    <w:rsid w:val="00AB7AE7"/>
    <w:rsid w:val="00AC75F9"/>
    <w:rsid w:val="00AC7DDC"/>
    <w:rsid w:val="00AF05AF"/>
    <w:rsid w:val="00AF5D42"/>
    <w:rsid w:val="00B37B9D"/>
    <w:rsid w:val="00B4425A"/>
    <w:rsid w:val="00B75A56"/>
    <w:rsid w:val="00B906C8"/>
    <w:rsid w:val="00B94DE1"/>
    <w:rsid w:val="00BC0422"/>
    <w:rsid w:val="00BD6358"/>
    <w:rsid w:val="00BE7AE7"/>
    <w:rsid w:val="00BF5222"/>
    <w:rsid w:val="00C27CE4"/>
    <w:rsid w:val="00C5612B"/>
    <w:rsid w:val="00C60FCD"/>
    <w:rsid w:val="00C67CA6"/>
    <w:rsid w:val="00C70421"/>
    <w:rsid w:val="00C74B0E"/>
    <w:rsid w:val="00C7587E"/>
    <w:rsid w:val="00C90EE2"/>
    <w:rsid w:val="00CB3E51"/>
    <w:rsid w:val="00CB6654"/>
    <w:rsid w:val="00CE41A8"/>
    <w:rsid w:val="00D03591"/>
    <w:rsid w:val="00D25049"/>
    <w:rsid w:val="00D45987"/>
    <w:rsid w:val="00D56DA9"/>
    <w:rsid w:val="00D76664"/>
    <w:rsid w:val="00D81728"/>
    <w:rsid w:val="00D86FEC"/>
    <w:rsid w:val="00D87644"/>
    <w:rsid w:val="00D87AFC"/>
    <w:rsid w:val="00D90BB9"/>
    <w:rsid w:val="00DA0190"/>
    <w:rsid w:val="00DB7AA3"/>
    <w:rsid w:val="00DD43D7"/>
    <w:rsid w:val="00DF63A7"/>
    <w:rsid w:val="00E02B0F"/>
    <w:rsid w:val="00E103E6"/>
    <w:rsid w:val="00E12E4B"/>
    <w:rsid w:val="00E134D3"/>
    <w:rsid w:val="00E2380A"/>
    <w:rsid w:val="00E255E4"/>
    <w:rsid w:val="00E311BD"/>
    <w:rsid w:val="00E37668"/>
    <w:rsid w:val="00E56D5C"/>
    <w:rsid w:val="00E60B49"/>
    <w:rsid w:val="00E62054"/>
    <w:rsid w:val="00E651A0"/>
    <w:rsid w:val="00E67DE8"/>
    <w:rsid w:val="00E715F3"/>
    <w:rsid w:val="00E845F3"/>
    <w:rsid w:val="00EB2610"/>
    <w:rsid w:val="00EC2CBE"/>
    <w:rsid w:val="00ED1573"/>
    <w:rsid w:val="00F00888"/>
    <w:rsid w:val="00F220C9"/>
    <w:rsid w:val="00F22E26"/>
    <w:rsid w:val="00F24C4F"/>
    <w:rsid w:val="00F341A4"/>
    <w:rsid w:val="00F351B7"/>
    <w:rsid w:val="00F85CB7"/>
    <w:rsid w:val="00FA2EB3"/>
    <w:rsid w:val="00FA4BDD"/>
    <w:rsid w:val="00FB313B"/>
    <w:rsid w:val="00FB5D04"/>
    <w:rsid w:val="00FE2CDA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02BA2-E36D-4CAE-80AB-C738B1F4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7DDC"/>
    <w:rPr>
      <w:color w:val="0000FF"/>
      <w:u w:val="single"/>
    </w:rPr>
  </w:style>
  <w:style w:type="paragraph" w:styleId="a5">
    <w:name w:val="No Spacing"/>
    <w:uiPriority w:val="1"/>
    <w:qFormat/>
    <w:rsid w:val="0019017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9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F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entstvoinnovac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Гамзаев Гюндуз Тофиг оглы</cp:lastModifiedBy>
  <cp:revision>3</cp:revision>
  <cp:lastPrinted>2021-04-13T09:33:00Z</cp:lastPrinted>
  <dcterms:created xsi:type="dcterms:W3CDTF">2021-04-13T09:53:00Z</dcterms:created>
  <dcterms:modified xsi:type="dcterms:W3CDTF">2021-04-14T07:53:00Z</dcterms:modified>
</cp:coreProperties>
</file>