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686FA" w14:textId="77777777" w:rsidR="001A305D" w:rsidRDefault="001A305D" w:rsidP="001A305D">
      <w:pPr>
        <w:jc w:val="center"/>
        <w:rPr>
          <w:rFonts w:cs="Times New Roman"/>
          <w:b/>
        </w:rPr>
      </w:pPr>
      <w:r>
        <w:rPr>
          <w:rFonts w:cs="Times New Roman"/>
          <w:b/>
        </w:rPr>
        <w:t>Проведение «Дн</w:t>
      </w:r>
      <w:r w:rsidRPr="001A305D">
        <w:rPr>
          <w:rFonts w:cs="Times New Roman"/>
          <w:b/>
        </w:rPr>
        <w:t>я поставщи</w:t>
      </w:r>
      <w:r>
        <w:rPr>
          <w:rFonts w:cs="Times New Roman"/>
          <w:b/>
        </w:rPr>
        <w:t>ка компаний Группы «Интер РАО»</w:t>
      </w:r>
    </w:p>
    <w:p w14:paraId="58C022D4" w14:textId="77777777" w:rsidR="001A305D" w:rsidRPr="00DC112E" w:rsidRDefault="001A305D" w:rsidP="001A305D">
      <w:pPr>
        <w:spacing w:line="252" w:lineRule="auto"/>
        <w:jc w:val="center"/>
        <w:rPr>
          <w:rFonts w:eastAsia="Calibri"/>
          <w:b/>
          <w:szCs w:val="28"/>
        </w:rPr>
      </w:pPr>
      <w:r w:rsidRPr="00DC112E">
        <w:rPr>
          <w:rFonts w:eastAsia="Calibri"/>
          <w:b/>
          <w:szCs w:val="28"/>
        </w:rPr>
        <w:t>ПРОГРАММА</w:t>
      </w:r>
    </w:p>
    <w:p w14:paraId="019D6649" w14:textId="65710374" w:rsidR="001A305D" w:rsidRPr="00AA0FDD" w:rsidRDefault="001A305D" w:rsidP="008A2C8A">
      <w:pPr>
        <w:spacing w:after="0" w:line="240" w:lineRule="auto"/>
        <w:rPr>
          <w:rFonts w:eastAsia="Calibri"/>
          <w:i/>
          <w:sz w:val="22"/>
        </w:rPr>
      </w:pPr>
      <w:r w:rsidRPr="00C42B8C">
        <w:rPr>
          <w:rFonts w:eastAsia="Calibri"/>
          <w:b/>
          <w:i/>
          <w:sz w:val="22"/>
        </w:rPr>
        <w:t>Дата:</w:t>
      </w:r>
      <w:r w:rsidRPr="00C42B8C">
        <w:rPr>
          <w:rFonts w:eastAsia="Calibri"/>
          <w:i/>
          <w:sz w:val="22"/>
        </w:rPr>
        <w:t xml:space="preserve"> </w:t>
      </w:r>
      <w:r w:rsidR="002718E7">
        <w:rPr>
          <w:rFonts w:eastAsia="Calibri"/>
          <w:i/>
          <w:sz w:val="22"/>
        </w:rPr>
        <w:t>28</w:t>
      </w:r>
      <w:r w:rsidR="00D36804">
        <w:rPr>
          <w:rFonts w:eastAsia="Calibri"/>
          <w:i/>
          <w:sz w:val="22"/>
        </w:rPr>
        <w:t>.</w:t>
      </w:r>
      <w:r w:rsidR="00B667AD">
        <w:rPr>
          <w:rFonts w:eastAsia="Calibri"/>
          <w:i/>
          <w:sz w:val="22"/>
        </w:rPr>
        <w:t>0</w:t>
      </w:r>
      <w:r w:rsidR="002718E7">
        <w:rPr>
          <w:rFonts w:eastAsia="Calibri"/>
          <w:i/>
          <w:sz w:val="22"/>
        </w:rPr>
        <w:t>5</w:t>
      </w:r>
      <w:r w:rsidR="00B667AD">
        <w:rPr>
          <w:rFonts w:eastAsia="Calibri"/>
          <w:i/>
          <w:sz w:val="22"/>
        </w:rPr>
        <w:t>.</w:t>
      </w:r>
      <w:r>
        <w:rPr>
          <w:rFonts w:eastAsia="Calibri"/>
          <w:i/>
          <w:sz w:val="22"/>
        </w:rPr>
        <w:t>2021</w:t>
      </w:r>
    </w:p>
    <w:p w14:paraId="0E69A21D" w14:textId="18C7DB45" w:rsidR="001A305D" w:rsidRPr="00B667AD" w:rsidRDefault="001A305D" w:rsidP="008A2C8A">
      <w:pPr>
        <w:spacing w:after="0" w:line="240" w:lineRule="auto"/>
        <w:rPr>
          <w:rFonts w:eastAsia="Calibri"/>
          <w:b/>
          <w:i/>
          <w:sz w:val="22"/>
        </w:rPr>
      </w:pPr>
      <w:r w:rsidRPr="00C42B8C">
        <w:rPr>
          <w:rFonts w:eastAsia="Calibri"/>
          <w:b/>
          <w:i/>
          <w:sz w:val="22"/>
        </w:rPr>
        <w:t xml:space="preserve">Место проведения: </w:t>
      </w:r>
      <w:r w:rsidR="002718E7" w:rsidRPr="002718E7">
        <w:rPr>
          <w:rFonts w:eastAsia="Calibri"/>
          <w:bCs/>
          <w:i/>
          <w:sz w:val="22"/>
        </w:rPr>
        <w:t>Москва, ул. Смоленская, д.5 (м. Смоленская), отель «Золотое кольцо», конференц-зал «Ярославль» / онлайн</w:t>
      </w:r>
      <w:r w:rsidR="00AF4286">
        <w:rPr>
          <w:rFonts w:eastAsia="Calibri"/>
          <w:b/>
          <w:i/>
          <w:sz w:val="22"/>
        </w:rPr>
        <w:t xml:space="preserve"> </w:t>
      </w:r>
    </w:p>
    <w:p w14:paraId="731E1DF5" w14:textId="77777777" w:rsidR="00C870DB" w:rsidRDefault="001A305D" w:rsidP="00C870DB">
      <w:pPr>
        <w:spacing w:after="0" w:line="240" w:lineRule="auto"/>
        <w:rPr>
          <w:rFonts w:eastAsia="Calibri"/>
          <w:sz w:val="24"/>
          <w:szCs w:val="24"/>
        </w:rPr>
      </w:pPr>
      <w:r w:rsidRPr="007E6CD7">
        <w:rPr>
          <w:rFonts w:eastAsia="Calibri"/>
          <w:b/>
          <w:i/>
          <w:sz w:val="22"/>
        </w:rPr>
        <w:t>Модерация мероприятия:</w:t>
      </w:r>
      <w:r w:rsidRPr="007E6CD7">
        <w:rPr>
          <w:rFonts w:eastAsia="Calibri"/>
          <w:i/>
          <w:sz w:val="22"/>
        </w:rPr>
        <w:t xml:space="preserve"> </w:t>
      </w:r>
      <w:r w:rsidR="00C870DB" w:rsidRPr="00142AE6">
        <w:rPr>
          <w:rFonts w:eastAsia="Calibri"/>
          <w:sz w:val="24"/>
          <w:szCs w:val="24"/>
        </w:rPr>
        <w:t>Александр Кузнецов Владимирович, АО «ТЭК-Торг»</w:t>
      </w:r>
    </w:p>
    <w:p w14:paraId="7C525A3A" w14:textId="77777777" w:rsidR="00C870DB" w:rsidRDefault="00C870DB" w:rsidP="00C870DB">
      <w:pPr>
        <w:pStyle w:val="a0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8536"/>
      </w:tblGrid>
      <w:tr w:rsidR="00C870DB" w:rsidRPr="00D52DE8" w14:paraId="0F1B8A6A" w14:textId="77777777" w:rsidTr="005C337F">
        <w:trPr>
          <w:trHeight w:val="452"/>
        </w:trPr>
        <w:tc>
          <w:tcPr>
            <w:tcW w:w="1637" w:type="dxa"/>
            <w:shd w:val="clear" w:color="auto" w:fill="8DB3E2"/>
          </w:tcPr>
          <w:p w14:paraId="7E5C6FDB" w14:textId="77777777" w:rsidR="00C870DB" w:rsidRPr="00D52DE8" w:rsidRDefault="00C870DB" w:rsidP="005C337F">
            <w:pPr>
              <w:spacing w:line="240" w:lineRule="auto"/>
              <w:jc w:val="center"/>
              <w:rPr>
                <w:b/>
                <w:i/>
                <w:sz w:val="22"/>
              </w:rPr>
            </w:pPr>
            <w:r w:rsidRPr="00D52DE8">
              <w:rPr>
                <w:b/>
                <w:i/>
                <w:sz w:val="22"/>
              </w:rPr>
              <w:t>Время</w:t>
            </w:r>
          </w:p>
        </w:tc>
        <w:tc>
          <w:tcPr>
            <w:tcW w:w="8536" w:type="dxa"/>
            <w:shd w:val="clear" w:color="auto" w:fill="8DB3E2"/>
          </w:tcPr>
          <w:p w14:paraId="3B3C3073" w14:textId="77777777" w:rsidR="00C870DB" w:rsidRPr="00D52DE8" w:rsidRDefault="00C870DB" w:rsidP="005C337F">
            <w:pPr>
              <w:spacing w:line="240" w:lineRule="auto"/>
              <w:jc w:val="center"/>
              <w:rPr>
                <w:sz w:val="22"/>
              </w:rPr>
            </w:pPr>
            <w:r w:rsidRPr="00D52DE8">
              <w:rPr>
                <w:rFonts w:eastAsia="Calibri"/>
                <w:b/>
                <w:i/>
                <w:sz w:val="22"/>
              </w:rPr>
              <w:t>Мероприятие</w:t>
            </w:r>
          </w:p>
        </w:tc>
      </w:tr>
      <w:tr w:rsidR="00C870DB" w:rsidRPr="00D52DE8" w14:paraId="7E6854A9" w14:textId="77777777" w:rsidTr="005C337F">
        <w:trPr>
          <w:trHeight w:val="452"/>
        </w:trPr>
        <w:tc>
          <w:tcPr>
            <w:tcW w:w="1637" w:type="dxa"/>
            <w:shd w:val="clear" w:color="auto" w:fill="C6D9F1"/>
          </w:tcPr>
          <w:p w14:paraId="2E99C7CB" w14:textId="77777777" w:rsidR="00C870DB" w:rsidRPr="00D52DE8" w:rsidRDefault="00C870DB" w:rsidP="005C337F">
            <w:pPr>
              <w:spacing w:line="240" w:lineRule="auto"/>
              <w:jc w:val="center"/>
              <w:rPr>
                <w:rFonts w:eastAsia="Calibri"/>
                <w:b/>
                <w:i/>
                <w:sz w:val="22"/>
              </w:rPr>
            </w:pPr>
            <w:r w:rsidRPr="00D52DE8">
              <w:rPr>
                <w:b/>
                <w:i/>
                <w:sz w:val="22"/>
              </w:rPr>
              <w:t>9.00 – 10.00</w:t>
            </w:r>
          </w:p>
        </w:tc>
        <w:tc>
          <w:tcPr>
            <w:tcW w:w="8536" w:type="dxa"/>
            <w:shd w:val="clear" w:color="auto" w:fill="auto"/>
          </w:tcPr>
          <w:p w14:paraId="5C9294EE" w14:textId="5E7E0177" w:rsidR="00C870DB" w:rsidRPr="00D52DE8" w:rsidRDefault="00C279D9" w:rsidP="005C337F">
            <w:pPr>
              <w:spacing w:line="240" w:lineRule="auto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Регистрация участников</w:t>
            </w:r>
          </w:p>
        </w:tc>
      </w:tr>
      <w:tr w:rsidR="00C870DB" w:rsidRPr="00D52DE8" w14:paraId="578AE00E" w14:textId="77777777" w:rsidTr="00C870DB">
        <w:trPr>
          <w:trHeight w:val="687"/>
        </w:trPr>
        <w:tc>
          <w:tcPr>
            <w:tcW w:w="1637" w:type="dxa"/>
            <w:shd w:val="clear" w:color="auto" w:fill="C6D9F1"/>
          </w:tcPr>
          <w:p w14:paraId="0384CE4F" w14:textId="338F20D0" w:rsidR="00C870DB" w:rsidRPr="00D52DE8" w:rsidRDefault="00C870DB" w:rsidP="005C337F">
            <w:pPr>
              <w:spacing w:line="240" w:lineRule="auto"/>
              <w:jc w:val="center"/>
              <w:rPr>
                <w:rFonts w:eastAsia="Calibri"/>
                <w:b/>
                <w:i/>
                <w:sz w:val="22"/>
              </w:rPr>
            </w:pPr>
            <w:r w:rsidRPr="00D52DE8">
              <w:rPr>
                <w:rFonts w:eastAsia="Calibri"/>
                <w:b/>
                <w:i/>
                <w:sz w:val="22"/>
              </w:rPr>
              <w:t>10.00 – 10.1</w:t>
            </w:r>
            <w:r w:rsidR="00EB69A6">
              <w:rPr>
                <w:rFonts w:eastAsia="Calibri"/>
                <w:b/>
                <w:i/>
                <w:sz w:val="22"/>
              </w:rPr>
              <w:t>0</w:t>
            </w:r>
          </w:p>
        </w:tc>
        <w:tc>
          <w:tcPr>
            <w:tcW w:w="8536" w:type="dxa"/>
            <w:shd w:val="clear" w:color="auto" w:fill="auto"/>
          </w:tcPr>
          <w:p w14:paraId="18EB6A5E" w14:textId="77777777" w:rsidR="00C870DB" w:rsidRPr="00D52DE8" w:rsidRDefault="00C870DB" w:rsidP="005C337F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sz w:val="22"/>
              </w:rPr>
            </w:pPr>
            <w:r w:rsidRPr="00D52DE8">
              <w:rPr>
                <w:sz w:val="22"/>
              </w:rPr>
              <w:t xml:space="preserve">Вступительное слово от Дивизиона снабжения ПАО «Интер РАО»: </w:t>
            </w:r>
          </w:p>
          <w:p w14:paraId="649F8A56" w14:textId="52684197" w:rsidR="00C870DB" w:rsidRPr="00D52DE8" w:rsidRDefault="00C870DB" w:rsidP="00567B7D">
            <w:pPr>
              <w:spacing w:line="240" w:lineRule="auto"/>
              <w:jc w:val="both"/>
              <w:rPr>
                <w:sz w:val="22"/>
              </w:rPr>
            </w:pPr>
            <w:r w:rsidRPr="00D52DE8">
              <w:rPr>
                <w:b/>
                <w:iCs/>
                <w:sz w:val="22"/>
              </w:rPr>
              <w:t xml:space="preserve">Хорунжая Светлана Николаевна </w:t>
            </w:r>
            <w:r w:rsidR="00567B7D">
              <w:rPr>
                <w:b/>
                <w:iCs/>
                <w:sz w:val="22"/>
              </w:rPr>
              <w:t>–</w:t>
            </w:r>
            <w:r w:rsidRPr="00D52DE8">
              <w:rPr>
                <w:b/>
                <w:iCs/>
                <w:sz w:val="22"/>
              </w:rPr>
              <w:t xml:space="preserve"> </w:t>
            </w:r>
            <w:r w:rsidRPr="00D52DE8">
              <w:rPr>
                <w:iCs/>
                <w:sz w:val="22"/>
              </w:rPr>
              <w:t>Директор по закупочной деятельности Дивизиона «Снабжения» ПАО «Интер РАО»</w:t>
            </w:r>
          </w:p>
        </w:tc>
      </w:tr>
      <w:tr w:rsidR="00EB69A6" w:rsidRPr="00D52DE8" w14:paraId="6D683B41" w14:textId="77777777" w:rsidTr="00C870DB">
        <w:trPr>
          <w:trHeight w:val="687"/>
        </w:trPr>
        <w:tc>
          <w:tcPr>
            <w:tcW w:w="1637" w:type="dxa"/>
            <w:shd w:val="clear" w:color="auto" w:fill="C6D9F1"/>
          </w:tcPr>
          <w:p w14:paraId="0A589313" w14:textId="020E5B5C" w:rsidR="00EB69A6" w:rsidRPr="00D52DE8" w:rsidRDefault="00EB69A6" w:rsidP="005C337F">
            <w:pPr>
              <w:spacing w:line="240" w:lineRule="auto"/>
              <w:jc w:val="center"/>
              <w:rPr>
                <w:rFonts w:eastAsia="Calibri"/>
                <w:b/>
                <w:i/>
                <w:sz w:val="22"/>
              </w:rPr>
            </w:pPr>
            <w:r w:rsidRPr="00D52DE8">
              <w:rPr>
                <w:rFonts w:eastAsia="Calibri"/>
                <w:b/>
                <w:i/>
                <w:sz w:val="22"/>
              </w:rPr>
              <w:t>10.</w:t>
            </w:r>
            <w:r>
              <w:rPr>
                <w:rFonts w:eastAsia="Calibri"/>
                <w:b/>
                <w:i/>
                <w:sz w:val="22"/>
              </w:rPr>
              <w:t>10</w:t>
            </w:r>
            <w:r w:rsidRPr="00D52DE8">
              <w:rPr>
                <w:rFonts w:eastAsia="Calibri"/>
                <w:b/>
                <w:i/>
                <w:sz w:val="22"/>
              </w:rPr>
              <w:t xml:space="preserve"> – 10.</w:t>
            </w:r>
            <w:r>
              <w:rPr>
                <w:rFonts w:eastAsia="Calibri"/>
                <w:b/>
                <w:i/>
                <w:sz w:val="22"/>
              </w:rPr>
              <w:t>20</w:t>
            </w:r>
          </w:p>
        </w:tc>
        <w:tc>
          <w:tcPr>
            <w:tcW w:w="8536" w:type="dxa"/>
            <w:shd w:val="clear" w:color="auto" w:fill="auto"/>
          </w:tcPr>
          <w:p w14:paraId="55D4B046" w14:textId="77777777" w:rsidR="00EB69A6" w:rsidRDefault="00EB69A6" w:rsidP="005C337F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sz w:val="22"/>
              </w:rPr>
            </w:pPr>
            <w:r>
              <w:rPr>
                <w:sz w:val="22"/>
              </w:rPr>
              <w:t>Приветственное слово от ООО «Интер РАО – Центр управления закупками»</w:t>
            </w:r>
          </w:p>
          <w:p w14:paraId="030EE4B2" w14:textId="24D61FFD" w:rsidR="00EB69A6" w:rsidRPr="00EB69A6" w:rsidRDefault="00EB69A6" w:rsidP="00EB69A6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sz w:val="22"/>
              </w:rPr>
            </w:pPr>
            <w:r w:rsidRPr="00EB69A6">
              <w:rPr>
                <w:b/>
                <w:bCs/>
                <w:sz w:val="22"/>
              </w:rPr>
              <w:t>Бондарь Дмитрий Владимирович</w:t>
            </w:r>
            <w:r w:rsidRPr="00EB69A6">
              <w:rPr>
                <w:sz w:val="22"/>
              </w:rPr>
              <w:t xml:space="preserve"> – Первый заместитель Генерального директора ООО «Интер РАО – Центр управления закупками»</w:t>
            </w:r>
          </w:p>
        </w:tc>
      </w:tr>
      <w:tr w:rsidR="00C870DB" w:rsidRPr="00D52DE8" w14:paraId="1A77BD22" w14:textId="77777777" w:rsidTr="005C337F">
        <w:trPr>
          <w:trHeight w:val="583"/>
        </w:trPr>
        <w:tc>
          <w:tcPr>
            <w:tcW w:w="1637" w:type="dxa"/>
            <w:shd w:val="clear" w:color="auto" w:fill="C6D9F1"/>
          </w:tcPr>
          <w:p w14:paraId="33C0D1A4" w14:textId="688DCC04" w:rsidR="00C870DB" w:rsidRPr="00D52DE8" w:rsidRDefault="00EB69A6" w:rsidP="005C337F">
            <w:pPr>
              <w:spacing w:line="240" w:lineRule="auto"/>
              <w:jc w:val="center"/>
              <w:rPr>
                <w:rFonts w:eastAsia="Calibri"/>
                <w:b/>
                <w:i/>
                <w:sz w:val="22"/>
              </w:rPr>
            </w:pPr>
            <w:r w:rsidRPr="00D52DE8">
              <w:rPr>
                <w:rFonts w:eastAsia="Calibri"/>
                <w:b/>
                <w:i/>
                <w:sz w:val="22"/>
              </w:rPr>
              <w:t>10.</w:t>
            </w:r>
            <w:r>
              <w:rPr>
                <w:rFonts w:eastAsia="Calibri"/>
                <w:b/>
                <w:i/>
                <w:sz w:val="22"/>
              </w:rPr>
              <w:t>20</w:t>
            </w:r>
            <w:r w:rsidRPr="00D52DE8">
              <w:rPr>
                <w:rFonts w:eastAsia="Calibri"/>
                <w:b/>
                <w:i/>
                <w:sz w:val="22"/>
              </w:rPr>
              <w:t xml:space="preserve"> – 10.</w:t>
            </w:r>
            <w:r>
              <w:rPr>
                <w:rFonts w:eastAsia="Calibri"/>
                <w:b/>
                <w:i/>
                <w:sz w:val="22"/>
              </w:rPr>
              <w:t>30</w:t>
            </w:r>
          </w:p>
        </w:tc>
        <w:tc>
          <w:tcPr>
            <w:tcW w:w="8536" w:type="dxa"/>
            <w:shd w:val="clear" w:color="auto" w:fill="auto"/>
          </w:tcPr>
          <w:p w14:paraId="07374D3C" w14:textId="77777777" w:rsidR="00C870DB" w:rsidRPr="00D52DE8" w:rsidRDefault="00C870DB" w:rsidP="005C337F">
            <w:pPr>
              <w:spacing w:line="240" w:lineRule="auto"/>
              <w:jc w:val="both"/>
              <w:rPr>
                <w:rFonts w:eastAsia="Calibri"/>
                <w:sz w:val="22"/>
              </w:rPr>
            </w:pPr>
            <w:r w:rsidRPr="00D52DE8">
              <w:rPr>
                <w:sz w:val="22"/>
              </w:rPr>
              <w:t xml:space="preserve">«Вступительное слово. </w:t>
            </w:r>
            <w:r w:rsidRPr="00D52DE8">
              <w:rPr>
                <w:rFonts w:eastAsia="Calibri"/>
                <w:sz w:val="22"/>
              </w:rPr>
              <w:t>Опыт работы и взаимодействия экспертного совета по вопросам импортозамещения между Российскими производителями и крупными корпорациями России»</w:t>
            </w:r>
          </w:p>
          <w:p w14:paraId="6F9AA34D" w14:textId="77777777" w:rsidR="00C870DB" w:rsidRPr="00D52DE8" w:rsidRDefault="00C870DB" w:rsidP="005C337F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sz w:val="22"/>
              </w:rPr>
            </w:pPr>
            <w:r w:rsidRPr="00D52DE8">
              <w:rPr>
                <w:rFonts w:eastAsia="Calibri"/>
                <w:b/>
                <w:sz w:val="22"/>
              </w:rPr>
              <w:t>Миронова Марина Владимировна</w:t>
            </w:r>
            <w:r w:rsidRPr="00D52DE8">
              <w:rPr>
                <w:rFonts w:eastAsia="Calibri"/>
                <w:sz w:val="22"/>
              </w:rPr>
              <w:t>, Член Комитета ТПП РФ по энергетической стратегии и развитию топливно-энергетического комплекса, Председатель подкомитета по импортозамещению при ТПП РФ, Ответственный секретарь Экспертного совета фракции «Справедливая Россия» Госдумы Федерального собрания РФ по энергетике и инновациям. Развитие программ импортозамещения</w:t>
            </w:r>
          </w:p>
        </w:tc>
      </w:tr>
      <w:tr w:rsidR="00C870DB" w:rsidRPr="00D52DE8" w14:paraId="7C5101B6" w14:textId="77777777" w:rsidTr="005C337F">
        <w:trPr>
          <w:trHeight w:val="558"/>
        </w:trPr>
        <w:tc>
          <w:tcPr>
            <w:tcW w:w="1637" w:type="dxa"/>
            <w:shd w:val="clear" w:color="auto" w:fill="C6D9F1"/>
          </w:tcPr>
          <w:p w14:paraId="7E9F7413" w14:textId="70AF3939" w:rsidR="00C870DB" w:rsidRPr="00D52DE8" w:rsidRDefault="00EB69A6" w:rsidP="005C337F">
            <w:pPr>
              <w:spacing w:line="240" w:lineRule="auto"/>
              <w:jc w:val="center"/>
              <w:rPr>
                <w:rFonts w:eastAsia="Calibri"/>
                <w:b/>
                <w:i/>
                <w:sz w:val="22"/>
              </w:rPr>
            </w:pPr>
            <w:r w:rsidRPr="00D52DE8">
              <w:rPr>
                <w:rFonts w:eastAsia="Calibri"/>
                <w:b/>
                <w:i/>
                <w:sz w:val="22"/>
              </w:rPr>
              <w:t>10.</w:t>
            </w:r>
            <w:r>
              <w:rPr>
                <w:rFonts w:eastAsia="Calibri"/>
                <w:b/>
                <w:i/>
                <w:sz w:val="22"/>
              </w:rPr>
              <w:t>30</w:t>
            </w:r>
            <w:r w:rsidRPr="00D52DE8">
              <w:rPr>
                <w:rFonts w:eastAsia="Calibri"/>
                <w:b/>
                <w:i/>
                <w:sz w:val="22"/>
              </w:rPr>
              <w:t>-</w:t>
            </w:r>
            <w:r>
              <w:rPr>
                <w:rFonts w:eastAsia="Calibri"/>
                <w:b/>
                <w:i/>
                <w:sz w:val="22"/>
              </w:rPr>
              <w:t>10.40</w:t>
            </w:r>
          </w:p>
        </w:tc>
        <w:tc>
          <w:tcPr>
            <w:tcW w:w="8536" w:type="dxa"/>
            <w:shd w:val="clear" w:color="auto" w:fill="auto"/>
          </w:tcPr>
          <w:p w14:paraId="4634FBFB" w14:textId="77777777" w:rsidR="00C870DB" w:rsidRPr="00D52DE8" w:rsidRDefault="00C870DB" w:rsidP="005C337F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/>
                <w:sz w:val="22"/>
              </w:rPr>
            </w:pPr>
            <w:r w:rsidRPr="00D52DE8">
              <w:rPr>
                <w:sz w:val="22"/>
              </w:rPr>
              <w:t xml:space="preserve">«Вступительное слово. </w:t>
            </w:r>
            <w:r w:rsidRPr="00D52DE8">
              <w:rPr>
                <w:rFonts w:eastAsia="Calibri"/>
                <w:sz w:val="22"/>
              </w:rPr>
              <w:t>Корпоративные закупки. Заказчик и исполнитель навстречу друг другу»</w:t>
            </w:r>
          </w:p>
          <w:p w14:paraId="79B3A86B" w14:textId="77777777" w:rsidR="00C870DB" w:rsidRPr="00D52DE8" w:rsidRDefault="00C870DB" w:rsidP="005C337F">
            <w:pPr>
              <w:spacing w:line="240" w:lineRule="auto"/>
              <w:jc w:val="both"/>
              <w:rPr>
                <w:rFonts w:eastAsia="Calibri"/>
                <w:sz w:val="22"/>
              </w:rPr>
            </w:pPr>
            <w:r w:rsidRPr="00D52DE8">
              <w:rPr>
                <w:rFonts w:eastAsia="Calibri"/>
                <w:b/>
                <w:sz w:val="22"/>
              </w:rPr>
              <w:t>Шагаев Валерий Михайлович</w:t>
            </w:r>
            <w:r w:rsidRPr="00D52DE8">
              <w:rPr>
                <w:rFonts w:eastAsia="Calibri"/>
                <w:sz w:val="22"/>
              </w:rPr>
              <w:t>, Член Правления, председатель Комиссии по импортозамещению Общероссийской общественной организация малого и среднего предпринимательства «ОПОРА РОССИИ», член Совещательного органа по вопросам обеспечения эффективности закупок, проводимых компаниями Группы «Интер РАО»</w:t>
            </w:r>
          </w:p>
        </w:tc>
      </w:tr>
      <w:tr w:rsidR="00C870DB" w:rsidRPr="00D52DE8" w14:paraId="565477DC" w14:textId="77777777" w:rsidTr="00C870DB">
        <w:trPr>
          <w:trHeight w:val="791"/>
        </w:trPr>
        <w:tc>
          <w:tcPr>
            <w:tcW w:w="1637" w:type="dxa"/>
            <w:shd w:val="clear" w:color="auto" w:fill="C6D9F1"/>
          </w:tcPr>
          <w:p w14:paraId="4ABB923C" w14:textId="4F7A1AF6" w:rsidR="00C870DB" w:rsidRPr="00C870DB" w:rsidRDefault="00EB69A6" w:rsidP="005C337F">
            <w:pPr>
              <w:spacing w:line="240" w:lineRule="auto"/>
              <w:jc w:val="center"/>
              <w:rPr>
                <w:rFonts w:eastAsia="Calibri"/>
                <w:b/>
                <w:i/>
                <w:sz w:val="22"/>
              </w:rPr>
            </w:pPr>
            <w:r>
              <w:rPr>
                <w:rFonts w:eastAsia="Calibri"/>
                <w:b/>
                <w:i/>
                <w:sz w:val="22"/>
              </w:rPr>
              <w:t>10.40</w:t>
            </w:r>
            <w:r w:rsidRPr="00D52DE8">
              <w:rPr>
                <w:rFonts w:eastAsia="Calibri"/>
                <w:b/>
                <w:i/>
                <w:sz w:val="22"/>
              </w:rPr>
              <w:t>-11.</w:t>
            </w:r>
            <w:r>
              <w:rPr>
                <w:rFonts w:eastAsia="Calibri"/>
                <w:b/>
                <w:i/>
                <w:sz w:val="22"/>
              </w:rPr>
              <w:t>00</w:t>
            </w:r>
          </w:p>
        </w:tc>
        <w:tc>
          <w:tcPr>
            <w:tcW w:w="8536" w:type="dxa"/>
            <w:shd w:val="clear" w:color="auto" w:fill="auto"/>
          </w:tcPr>
          <w:p w14:paraId="18E5F006" w14:textId="77777777" w:rsidR="00C870DB" w:rsidRPr="00D52DE8" w:rsidRDefault="00C870DB" w:rsidP="005C337F">
            <w:pPr>
              <w:spacing w:line="240" w:lineRule="auto"/>
              <w:jc w:val="both"/>
              <w:outlineLvl w:val="1"/>
              <w:rPr>
                <w:bCs/>
                <w:kern w:val="36"/>
                <w:sz w:val="22"/>
              </w:rPr>
            </w:pPr>
            <w:r w:rsidRPr="00D52DE8">
              <w:rPr>
                <w:sz w:val="22"/>
              </w:rPr>
              <w:t xml:space="preserve">«Практика взаимодействия с поставщиками. </w:t>
            </w:r>
            <w:r w:rsidRPr="00D52DE8">
              <w:rPr>
                <w:bCs/>
                <w:kern w:val="36"/>
                <w:sz w:val="22"/>
              </w:rPr>
              <w:t xml:space="preserve">Презентация сервиса: «Экосреда для поставщиков Группы Интер РАО» </w:t>
            </w:r>
          </w:p>
          <w:p w14:paraId="4835E30E" w14:textId="77777777" w:rsidR="00C870DB" w:rsidRPr="00D52DE8" w:rsidRDefault="00C870DB" w:rsidP="005C337F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sz w:val="22"/>
              </w:rPr>
            </w:pPr>
            <w:r w:rsidRPr="00D52DE8">
              <w:rPr>
                <w:rFonts w:eastAsia="Calibri"/>
                <w:b/>
                <w:bCs/>
                <w:sz w:val="22"/>
              </w:rPr>
              <w:t xml:space="preserve">Спикер: Дмитриев Владимир Владимирович, </w:t>
            </w:r>
            <w:r w:rsidRPr="00D52DE8">
              <w:rPr>
                <w:rFonts w:eastAsia="Calibri"/>
                <w:bCs/>
                <w:sz w:val="22"/>
              </w:rPr>
              <w:t xml:space="preserve">Руководитель дирекции по работе с поставщиками и органами власти </w:t>
            </w:r>
            <w:r w:rsidRPr="00D52DE8">
              <w:rPr>
                <w:iCs/>
                <w:sz w:val="22"/>
              </w:rPr>
              <w:t>Дивизиона «Снабжения» ПАО «Интер РАО»</w:t>
            </w:r>
          </w:p>
        </w:tc>
      </w:tr>
      <w:tr w:rsidR="00C870DB" w:rsidRPr="00D52DE8" w14:paraId="4ED9AA48" w14:textId="77777777" w:rsidTr="005C337F">
        <w:trPr>
          <w:trHeight w:val="697"/>
        </w:trPr>
        <w:tc>
          <w:tcPr>
            <w:tcW w:w="1637" w:type="dxa"/>
            <w:shd w:val="clear" w:color="auto" w:fill="C6D9F1"/>
          </w:tcPr>
          <w:p w14:paraId="018722B8" w14:textId="7C5A1CD7" w:rsidR="00C870DB" w:rsidRPr="00D52DE8" w:rsidRDefault="00EB69A6" w:rsidP="005C337F">
            <w:pPr>
              <w:spacing w:line="240" w:lineRule="auto"/>
              <w:jc w:val="center"/>
              <w:rPr>
                <w:rFonts w:eastAsia="Calibri"/>
                <w:b/>
                <w:i/>
                <w:sz w:val="22"/>
              </w:rPr>
            </w:pPr>
            <w:r w:rsidRPr="00D52DE8">
              <w:rPr>
                <w:rFonts w:eastAsia="Calibri"/>
                <w:b/>
                <w:i/>
                <w:sz w:val="22"/>
              </w:rPr>
              <w:t>11.</w:t>
            </w:r>
            <w:r>
              <w:rPr>
                <w:rFonts w:eastAsia="Calibri"/>
                <w:b/>
                <w:i/>
                <w:sz w:val="22"/>
              </w:rPr>
              <w:t>00</w:t>
            </w:r>
            <w:r w:rsidRPr="00D52DE8">
              <w:rPr>
                <w:rFonts w:eastAsia="Calibri"/>
                <w:b/>
                <w:i/>
                <w:sz w:val="22"/>
              </w:rPr>
              <w:t>-</w:t>
            </w:r>
            <w:r>
              <w:rPr>
                <w:rFonts w:eastAsia="Calibri"/>
                <w:b/>
                <w:i/>
                <w:sz w:val="22"/>
              </w:rPr>
              <w:t>11</w:t>
            </w:r>
            <w:r w:rsidRPr="00D52DE8">
              <w:rPr>
                <w:rFonts w:eastAsia="Calibri"/>
                <w:b/>
                <w:i/>
                <w:sz w:val="22"/>
              </w:rPr>
              <w:t>.</w:t>
            </w:r>
            <w:r>
              <w:rPr>
                <w:rFonts w:eastAsia="Calibri"/>
                <w:b/>
                <w:i/>
                <w:sz w:val="22"/>
              </w:rPr>
              <w:t>15</w:t>
            </w:r>
          </w:p>
        </w:tc>
        <w:tc>
          <w:tcPr>
            <w:tcW w:w="8536" w:type="dxa"/>
            <w:shd w:val="clear" w:color="auto" w:fill="auto"/>
          </w:tcPr>
          <w:p w14:paraId="0F8B49D7" w14:textId="77777777" w:rsidR="00C870DB" w:rsidRDefault="00EB69A6" w:rsidP="005C337F">
            <w:pPr>
              <w:spacing w:line="240" w:lineRule="auto"/>
              <w:jc w:val="both"/>
              <w:outlineLvl w:val="1"/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</w:rPr>
              <w:t>Презентационное окно</w:t>
            </w:r>
          </w:p>
          <w:p w14:paraId="485DBAF2" w14:textId="56C258B8" w:rsidR="00EB69A6" w:rsidRPr="00EB69A6" w:rsidRDefault="00EB69A6" w:rsidP="00EB69A6">
            <w:pPr>
              <w:pStyle w:val="a0"/>
            </w:pPr>
            <w:r w:rsidRPr="00D52DE8">
              <w:rPr>
                <w:rFonts w:eastAsia="Calibri"/>
                <w:b/>
                <w:bCs/>
                <w:sz w:val="22"/>
              </w:rPr>
              <w:t xml:space="preserve">Спикер: </w:t>
            </w:r>
            <w:r>
              <w:rPr>
                <w:rFonts w:eastAsia="Calibri"/>
                <w:b/>
                <w:bCs/>
                <w:sz w:val="22"/>
              </w:rPr>
              <w:t>Доморацкий Юрий Витальевич</w:t>
            </w:r>
            <w:r w:rsidRPr="00D52DE8">
              <w:rPr>
                <w:rFonts w:eastAsia="Calibri"/>
                <w:b/>
                <w:bCs/>
                <w:sz w:val="22"/>
              </w:rPr>
              <w:t xml:space="preserve">, </w:t>
            </w:r>
            <w:r w:rsidRPr="00D52DE8">
              <w:rPr>
                <w:rFonts w:eastAsia="Calibri"/>
                <w:bCs/>
                <w:sz w:val="22"/>
              </w:rPr>
              <w:t xml:space="preserve">Руководитель </w:t>
            </w:r>
            <w:r>
              <w:rPr>
                <w:rFonts w:eastAsia="Calibri"/>
                <w:bCs/>
                <w:sz w:val="22"/>
              </w:rPr>
              <w:t xml:space="preserve">направления, Дирекция </w:t>
            </w:r>
            <w:r w:rsidRPr="00D52DE8">
              <w:rPr>
                <w:rFonts w:eastAsia="Calibri"/>
                <w:bCs/>
                <w:sz w:val="22"/>
              </w:rPr>
              <w:t xml:space="preserve">по работе с поставщиками и органами власти </w:t>
            </w:r>
            <w:r w:rsidRPr="00D52DE8">
              <w:rPr>
                <w:iCs/>
                <w:sz w:val="22"/>
              </w:rPr>
              <w:t>Дивизиона «Снабжения» ПАО «Интер РАО»</w:t>
            </w:r>
          </w:p>
        </w:tc>
      </w:tr>
      <w:tr w:rsidR="00C870DB" w:rsidRPr="00D52DE8" w14:paraId="22860854" w14:textId="77777777" w:rsidTr="005C337F">
        <w:trPr>
          <w:trHeight w:val="967"/>
        </w:trPr>
        <w:tc>
          <w:tcPr>
            <w:tcW w:w="1637" w:type="dxa"/>
            <w:shd w:val="clear" w:color="auto" w:fill="C6D9F1"/>
          </w:tcPr>
          <w:p w14:paraId="0F667A3B" w14:textId="7EEF6454" w:rsidR="00C870DB" w:rsidRPr="00D52DE8" w:rsidRDefault="00EB69A6" w:rsidP="005C337F">
            <w:pPr>
              <w:spacing w:line="240" w:lineRule="auto"/>
              <w:jc w:val="center"/>
              <w:rPr>
                <w:rFonts w:eastAsia="Calibri"/>
                <w:b/>
                <w:i/>
                <w:sz w:val="22"/>
              </w:rPr>
            </w:pPr>
            <w:r>
              <w:rPr>
                <w:rFonts w:eastAsia="Calibri"/>
                <w:b/>
                <w:i/>
                <w:sz w:val="22"/>
              </w:rPr>
              <w:t>11.15</w:t>
            </w:r>
            <w:r w:rsidRPr="00D52DE8">
              <w:rPr>
                <w:rFonts w:eastAsia="Calibri"/>
                <w:b/>
                <w:i/>
                <w:sz w:val="22"/>
              </w:rPr>
              <w:t xml:space="preserve">– </w:t>
            </w:r>
            <w:r>
              <w:rPr>
                <w:rFonts w:eastAsia="Calibri"/>
                <w:b/>
                <w:i/>
                <w:sz w:val="22"/>
              </w:rPr>
              <w:t>11.30</w:t>
            </w:r>
          </w:p>
        </w:tc>
        <w:tc>
          <w:tcPr>
            <w:tcW w:w="8536" w:type="dxa"/>
            <w:shd w:val="clear" w:color="auto" w:fill="auto"/>
          </w:tcPr>
          <w:p w14:paraId="3453E618" w14:textId="77777777" w:rsidR="00EB69A6" w:rsidRPr="00D52DE8" w:rsidRDefault="00EB69A6" w:rsidP="00EB69A6">
            <w:pPr>
              <w:spacing w:line="240" w:lineRule="auto"/>
              <w:jc w:val="both"/>
              <w:outlineLvl w:val="1"/>
              <w:rPr>
                <w:b/>
                <w:bCs/>
                <w:kern w:val="36"/>
                <w:sz w:val="22"/>
              </w:rPr>
            </w:pPr>
            <w:r w:rsidRPr="00D52DE8">
              <w:rPr>
                <w:sz w:val="22"/>
              </w:rPr>
              <w:t>«Практика взаимодействия с поставщиками. Категорирование, и</w:t>
            </w:r>
            <w:r w:rsidRPr="00D52DE8">
              <w:rPr>
                <w:bCs/>
                <w:kern w:val="36"/>
                <w:sz w:val="22"/>
              </w:rPr>
              <w:t>мпортозамещение – место в системе снабжения Интер РАО»</w:t>
            </w:r>
          </w:p>
          <w:p w14:paraId="690C9391" w14:textId="64722B2E" w:rsidR="00C870DB" w:rsidRPr="00D52DE8" w:rsidRDefault="00EB69A6" w:rsidP="00567B7D">
            <w:pPr>
              <w:spacing w:line="240" w:lineRule="auto"/>
              <w:jc w:val="both"/>
              <w:outlineLvl w:val="1"/>
              <w:rPr>
                <w:sz w:val="22"/>
              </w:rPr>
            </w:pPr>
            <w:r w:rsidRPr="00D52DE8">
              <w:rPr>
                <w:b/>
                <w:bCs/>
                <w:kern w:val="36"/>
                <w:sz w:val="22"/>
              </w:rPr>
              <w:t>Спикер</w:t>
            </w:r>
            <w:r w:rsidRPr="00D52DE8">
              <w:rPr>
                <w:bCs/>
                <w:kern w:val="36"/>
                <w:sz w:val="22"/>
              </w:rPr>
              <w:t xml:space="preserve">: </w:t>
            </w:r>
            <w:r w:rsidRPr="00D52DE8">
              <w:rPr>
                <w:b/>
                <w:bCs/>
                <w:kern w:val="36"/>
                <w:sz w:val="22"/>
              </w:rPr>
              <w:t>Кащин Дмитрий Александрович</w:t>
            </w:r>
            <w:r w:rsidRPr="00EB69A6">
              <w:rPr>
                <w:kern w:val="36"/>
                <w:sz w:val="22"/>
              </w:rPr>
              <w:t>, Руководитель дирекци</w:t>
            </w:r>
            <w:r w:rsidR="00567B7D">
              <w:rPr>
                <w:kern w:val="36"/>
                <w:sz w:val="22"/>
              </w:rPr>
              <w:t>и</w:t>
            </w:r>
            <w:r w:rsidRPr="00EB69A6">
              <w:rPr>
                <w:kern w:val="36"/>
                <w:sz w:val="22"/>
              </w:rPr>
              <w:t xml:space="preserve"> импортозамещения и категорирования закупочной деятельности</w:t>
            </w:r>
          </w:p>
        </w:tc>
      </w:tr>
      <w:tr w:rsidR="00C870DB" w:rsidRPr="00D52DE8" w14:paraId="610FD7DA" w14:textId="77777777" w:rsidTr="005C337F">
        <w:trPr>
          <w:trHeight w:val="54"/>
        </w:trPr>
        <w:tc>
          <w:tcPr>
            <w:tcW w:w="1637" w:type="dxa"/>
            <w:shd w:val="clear" w:color="auto" w:fill="C6D9F1"/>
          </w:tcPr>
          <w:p w14:paraId="0AFA5284" w14:textId="5DEE67AD" w:rsidR="00C870DB" w:rsidRPr="00D52DE8" w:rsidRDefault="00C870DB" w:rsidP="005C337F">
            <w:pPr>
              <w:spacing w:line="240" w:lineRule="auto"/>
              <w:jc w:val="center"/>
              <w:rPr>
                <w:rFonts w:eastAsia="Calibri"/>
                <w:b/>
                <w:i/>
                <w:sz w:val="22"/>
              </w:rPr>
            </w:pPr>
            <w:r>
              <w:rPr>
                <w:rFonts w:eastAsia="Calibri"/>
                <w:b/>
                <w:i/>
                <w:sz w:val="22"/>
              </w:rPr>
              <w:t>11.</w:t>
            </w:r>
            <w:r w:rsidR="00EB69A6">
              <w:rPr>
                <w:rFonts w:eastAsia="Calibri"/>
                <w:b/>
                <w:i/>
                <w:sz w:val="22"/>
              </w:rPr>
              <w:t>30</w:t>
            </w:r>
            <w:r w:rsidRPr="00D52DE8">
              <w:rPr>
                <w:rFonts w:eastAsia="Calibri"/>
                <w:b/>
                <w:i/>
                <w:sz w:val="22"/>
              </w:rPr>
              <w:t xml:space="preserve"> – </w:t>
            </w:r>
            <w:r>
              <w:rPr>
                <w:rFonts w:eastAsia="Calibri"/>
                <w:b/>
                <w:i/>
                <w:sz w:val="22"/>
              </w:rPr>
              <w:t>12.30</w:t>
            </w:r>
            <w:r w:rsidRPr="00D52DE8">
              <w:rPr>
                <w:rFonts w:eastAsia="Calibri"/>
                <w:b/>
                <w:i/>
                <w:sz w:val="22"/>
              </w:rPr>
              <w:tab/>
            </w:r>
          </w:p>
        </w:tc>
        <w:tc>
          <w:tcPr>
            <w:tcW w:w="8536" w:type="dxa"/>
            <w:shd w:val="clear" w:color="auto" w:fill="auto"/>
          </w:tcPr>
          <w:p w14:paraId="403C36D1" w14:textId="77777777" w:rsidR="00C870DB" w:rsidRPr="00D52DE8" w:rsidRDefault="00C870DB" w:rsidP="005C337F">
            <w:pPr>
              <w:spacing w:line="240" w:lineRule="auto"/>
              <w:jc w:val="center"/>
              <w:outlineLvl w:val="1"/>
              <w:rPr>
                <w:bCs/>
                <w:kern w:val="36"/>
                <w:sz w:val="22"/>
              </w:rPr>
            </w:pPr>
            <w:r w:rsidRPr="00D52DE8">
              <w:rPr>
                <w:bCs/>
                <w:kern w:val="36"/>
                <w:sz w:val="22"/>
              </w:rPr>
              <w:t>Перерыв, кофе-пауза</w:t>
            </w:r>
          </w:p>
        </w:tc>
      </w:tr>
      <w:tr w:rsidR="00C870DB" w:rsidRPr="00D52DE8" w14:paraId="11040D16" w14:textId="77777777" w:rsidTr="005C337F">
        <w:trPr>
          <w:trHeight w:val="439"/>
        </w:trPr>
        <w:tc>
          <w:tcPr>
            <w:tcW w:w="1637" w:type="dxa"/>
            <w:shd w:val="clear" w:color="auto" w:fill="C6D9F1"/>
          </w:tcPr>
          <w:p w14:paraId="37D89D90" w14:textId="7BA72D8B" w:rsidR="00C870DB" w:rsidRPr="00D52DE8" w:rsidRDefault="00C870DB" w:rsidP="005C337F">
            <w:pPr>
              <w:spacing w:line="240" w:lineRule="auto"/>
              <w:rPr>
                <w:rFonts w:eastAsia="Calibri"/>
                <w:b/>
                <w:i/>
                <w:sz w:val="22"/>
              </w:rPr>
            </w:pPr>
            <w:r>
              <w:rPr>
                <w:rFonts w:eastAsia="Calibri"/>
                <w:b/>
                <w:i/>
                <w:sz w:val="22"/>
              </w:rPr>
              <w:t>12.30</w:t>
            </w:r>
            <w:r w:rsidR="008D7DE1">
              <w:rPr>
                <w:rFonts w:eastAsia="Calibri"/>
                <w:b/>
                <w:i/>
                <w:sz w:val="22"/>
              </w:rPr>
              <w:t xml:space="preserve"> </w:t>
            </w:r>
            <w:r w:rsidRPr="00D52DE8">
              <w:rPr>
                <w:rFonts w:eastAsia="Calibri"/>
                <w:b/>
                <w:i/>
                <w:sz w:val="22"/>
              </w:rPr>
              <w:t>-</w:t>
            </w:r>
            <w:r w:rsidR="008D7DE1">
              <w:rPr>
                <w:rFonts w:eastAsia="Calibri"/>
                <w:b/>
                <w:i/>
                <w:sz w:val="22"/>
              </w:rPr>
              <w:t xml:space="preserve"> </w:t>
            </w:r>
            <w:r>
              <w:rPr>
                <w:rFonts w:eastAsia="Calibri"/>
                <w:b/>
                <w:i/>
                <w:sz w:val="22"/>
              </w:rPr>
              <w:t>12.50</w:t>
            </w:r>
          </w:p>
        </w:tc>
        <w:tc>
          <w:tcPr>
            <w:tcW w:w="8536" w:type="dxa"/>
            <w:shd w:val="clear" w:color="auto" w:fill="auto"/>
          </w:tcPr>
          <w:p w14:paraId="0C216F36" w14:textId="77777777" w:rsidR="00C870DB" w:rsidRPr="00D52DE8" w:rsidRDefault="00C870DB" w:rsidP="005C337F">
            <w:pPr>
              <w:autoSpaceDE w:val="0"/>
              <w:autoSpaceDN w:val="0"/>
              <w:adjustRightInd w:val="0"/>
              <w:spacing w:line="240" w:lineRule="auto"/>
              <w:ind w:left="33" w:firstLine="1"/>
              <w:jc w:val="both"/>
              <w:outlineLvl w:val="0"/>
              <w:rPr>
                <w:rFonts w:eastAsia="Calibri"/>
                <w:bCs/>
                <w:sz w:val="22"/>
              </w:rPr>
            </w:pPr>
            <w:r w:rsidRPr="00D52DE8">
              <w:rPr>
                <w:rFonts w:eastAsia="Calibri"/>
                <w:bCs/>
                <w:sz w:val="22"/>
              </w:rPr>
              <w:t xml:space="preserve">«Особенности участия в закупках Группы «Интер РАО» на основе практики заказчика и актуальных требований 223-ФЗ» </w:t>
            </w:r>
          </w:p>
          <w:p w14:paraId="79B4328C" w14:textId="77777777" w:rsidR="00C870DB" w:rsidRPr="00D52DE8" w:rsidRDefault="00C870DB" w:rsidP="005C337F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sz w:val="22"/>
              </w:rPr>
            </w:pPr>
            <w:r w:rsidRPr="00D52DE8">
              <w:rPr>
                <w:rFonts w:eastAsia="Calibri"/>
                <w:b/>
                <w:bCs/>
                <w:sz w:val="22"/>
              </w:rPr>
              <w:lastRenderedPageBreak/>
              <w:t>Спикер:</w:t>
            </w:r>
            <w:r w:rsidRPr="00D52DE8">
              <w:rPr>
                <w:rFonts w:eastAsia="Calibri"/>
                <w:bCs/>
                <w:sz w:val="22"/>
              </w:rPr>
              <w:t xml:space="preserve"> </w:t>
            </w:r>
            <w:r w:rsidRPr="00D52DE8">
              <w:rPr>
                <w:rFonts w:eastAsia="Calibri"/>
                <w:b/>
                <w:sz w:val="22"/>
              </w:rPr>
              <w:t>Магинский Павел Павлович</w:t>
            </w:r>
            <w:r w:rsidRPr="00D52DE8">
              <w:rPr>
                <w:rFonts w:eastAsia="Calibri"/>
                <w:sz w:val="22"/>
              </w:rPr>
              <w:t xml:space="preserve">, Главный эксперт </w:t>
            </w:r>
            <w:r w:rsidRPr="00D52DE8">
              <w:rPr>
                <w:rFonts w:eastAsia="Calibri"/>
                <w:bCs/>
                <w:sz w:val="22"/>
              </w:rPr>
              <w:t xml:space="preserve">дирекции по работе с поставщиками и органами власти </w:t>
            </w:r>
            <w:r w:rsidRPr="00D52DE8">
              <w:rPr>
                <w:iCs/>
                <w:sz w:val="22"/>
              </w:rPr>
              <w:t>Дивизиона «Снабжения» ПАО «Интер РАО»</w:t>
            </w:r>
          </w:p>
        </w:tc>
      </w:tr>
      <w:tr w:rsidR="00C870DB" w:rsidRPr="00D52DE8" w14:paraId="13DF1AE3" w14:textId="77777777" w:rsidTr="005C337F">
        <w:trPr>
          <w:trHeight w:val="824"/>
        </w:trPr>
        <w:tc>
          <w:tcPr>
            <w:tcW w:w="1637" w:type="dxa"/>
            <w:shd w:val="clear" w:color="auto" w:fill="C6D9F1"/>
          </w:tcPr>
          <w:p w14:paraId="6376D1F1" w14:textId="7440684E" w:rsidR="00C870DB" w:rsidRPr="00D52DE8" w:rsidRDefault="00C870DB" w:rsidP="005C337F">
            <w:pPr>
              <w:spacing w:line="240" w:lineRule="auto"/>
              <w:jc w:val="center"/>
              <w:rPr>
                <w:rFonts w:eastAsia="Calibri"/>
                <w:b/>
                <w:i/>
                <w:sz w:val="22"/>
              </w:rPr>
            </w:pPr>
            <w:r>
              <w:rPr>
                <w:rFonts w:eastAsia="Calibri"/>
                <w:b/>
                <w:i/>
                <w:sz w:val="22"/>
              </w:rPr>
              <w:lastRenderedPageBreak/>
              <w:t>12.50</w:t>
            </w:r>
            <w:r w:rsidRPr="00D52DE8">
              <w:rPr>
                <w:rFonts w:eastAsia="Calibri"/>
                <w:b/>
                <w:i/>
                <w:sz w:val="22"/>
              </w:rPr>
              <w:t xml:space="preserve"> – </w:t>
            </w:r>
            <w:r>
              <w:rPr>
                <w:rFonts w:eastAsia="Calibri"/>
                <w:b/>
                <w:i/>
                <w:sz w:val="22"/>
              </w:rPr>
              <w:t>13.10</w:t>
            </w:r>
          </w:p>
        </w:tc>
        <w:tc>
          <w:tcPr>
            <w:tcW w:w="8536" w:type="dxa"/>
            <w:shd w:val="clear" w:color="auto" w:fill="auto"/>
          </w:tcPr>
          <w:p w14:paraId="6060F94B" w14:textId="53810AB6" w:rsidR="00C870DB" w:rsidRPr="00D52DE8" w:rsidRDefault="00C870DB" w:rsidP="005C337F">
            <w:pPr>
              <w:spacing w:line="240" w:lineRule="auto"/>
              <w:rPr>
                <w:sz w:val="22"/>
              </w:rPr>
            </w:pPr>
            <w:r w:rsidRPr="00D52DE8">
              <w:rPr>
                <w:sz w:val="22"/>
              </w:rPr>
              <w:t>«Практические вопросы, связанные с участием Поставщиков в закуп</w:t>
            </w:r>
            <w:r w:rsidR="00E732AC">
              <w:rPr>
                <w:sz w:val="22"/>
              </w:rPr>
              <w:t>ках компаний Группы «Интер РАО»</w:t>
            </w:r>
            <w:bookmarkStart w:id="0" w:name="_GoBack"/>
            <w:bookmarkEnd w:id="0"/>
          </w:p>
          <w:p w14:paraId="03489DEC" w14:textId="77777777" w:rsidR="00C870DB" w:rsidRPr="00D52DE8" w:rsidRDefault="00C870DB" w:rsidP="005C337F">
            <w:pPr>
              <w:spacing w:line="240" w:lineRule="auto"/>
              <w:jc w:val="both"/>
              <w:rPr>
                <w:rFonts w:eastAsia="Calibri"/>
                <w:bCs/>
                <w:sz w:val="22"/>
              </w:rPr>
            </w:pPr>
            <w:r w:rsidRPr="00D52DE8">
              <w:rPr>
                <w:b/>
                <w:bCs/>
                <w:kern w:val="36"/>
                <w:sz w:val="22"/>
              </w:rPr>
              <w:t>Спикер</w:t>
            </w:r>
            <w:r w:rsidRPr="00D52DE8">
              <w:rPr>
                <w:bCs/>
                <w:kern w:val="36"/>
                <w:sz w:val="22"/>
              </w:rPr>
              <w:t xml:space="preserve">: </w:t>
            </w:r>
            <w:proofErr w:type="spellStart"/>
            <w:r w:rsidRPr="00D52DE8">
              <w:rPr>
                <w:b/>
                <w:bCs/>
                <w:kern w:val="36"/>
                <w:sz w:val="22"/>
              </w:rPr>
              <w:t>Старостова</w:t>
            </w:r>
            <w:proofErr w:type="spellEnd"/>
            <w:r w:rsidRPr="00D52DE8">
              <w:rPr>
                <w:b/>
                <w:bCs/>
                <w:kern w:val="36"/>
                <w:sz w:val="22"/>
              </w:rPr>
              <w:t xml:space="preserve"> Елена Михайлова</w:t>
            </w:r>
            <w:r w:rsidRPr="00D52DE8">
              <w:rPr>
                <w:sz w:val="22"/>
              </w:rPr>
              <w:t>, Руководитель направления по основному оборудованию Управление закупок МТР</w:t>
            </w:r>
          </w:p>
        </w:tc>
      </w:tr>
      <w:tr w:rsidR="004D5112" w:rsidRPr="00D52DE8" w14:paraId="08DFDD6A" w14:textId="77777777" w:rsidTr="005C337F">
        <w:trPr>
          <w:trHeight w:val="824"/>
        </w:trPr>
        <w:tc>
          <w:tcPr>
            <w:tcW w:w="1637" w:type="dxa"/>
            <w:shd w:val="clear" w:color="auto" w:fill="C6D9F1"/>
          </w:tcPr>
          <w:p w14:paraId="71173A20" w14:textId="67CA08DE" w:rsidR="004D5112" w:rsidRPr="00D52DE8" w:rsidRDefault="004D5112" w:rsidP="004D5112">
            <w:pPr>
              <w:spacing w:line="240" w:lineRule="auto"/>
              <w:jc w:val="center"/>
              <w:rPr>
                <w:rFonts w:eastAsia="Calibri"/>
                <w:b/>
                <w:i/>
                <w:sz w:val="22"/>
              </w:rPr>
            </w:pPr>
            <w:r>
              <w:rPr>
                <w:rFonts w:eastAsia="Calibri"/>
                <w:b/>
                <w:i/>
                <w:sz w:val="22"/>
              </w:rPr>
              <w:t>13.10</w:t>
            </w:r>
            <w:r w:rsidRPr="00D52DE8">
              <w:rPr>
                <w:rFonts w:eastAsia="Calibri"/>
                <w:b/>
                <w:i/>
                <w:sz w:val="22"/>
              </w:rPr>
              <w:t xml:space="preserve"> – </w:t>
            </w:r>
            <w:r>
              <w:rPr>
                <w:rFonts w:eastAsia="Calibri"/>
                <w:b/>
                <w:i/>
                <w:sz w:val="22"/>
              </w:rPr>
              <w:t>13.25</w:t>
            </w:r>
          </w:p>
        </w:tc>
        <w:tc>
          <w:tcPr>
            <w:tcW w:w="8536" w:type="dxa"/>
            <w:shd w:val="clear" w:color="auto" w:fill="auto"/>
          </w:tcPr>
          <w:p w14:paraId="26321705" w14:textId="77777777" w:rsidR="004D5112" w:rsidRPr="00D52DE8" w:rsidRDefault="004D5112" w:rsidP="004D5112">
            <w:pPr>
              <w:spacing w:line="240" w:lineRule="auto"/>
              <w:jc w:val="both"/>
              <w:outlineLvl w:val="1"/>
              <w:rPr>
                <w:bCs/>
                <w:kern w:val="36"/>
                <w:sz w:val="22"/>
              </w:rPr>
            </w:pPr>
            <w:r w:rsidRPr="00D52DE8">
              <w:rPr>
                <w:bCs/>
                <w:kern w:val="36"/>
                <w:sz w:val="22"/>
              </w:rPr>
              <w:t>«Типичные ошибки участников закупки при формировании заявки на участие в закупке (финансовая экспертиза)»</w:t>
            </w:r>
          </w:p>
          <w:p w14:paraId="49A638DA" w14:textId="6AA9F1E1" w:rsidR="004D5112" w:rsidRPr="00D52DE8" w:rsidRDefault="004D5112" w:rsidP="004D5112">
            <w:pPr>
              <w:autoSpaceDE w:val="0"/>
              <w:autoSpaceDN w:val="0"/>
              <w:adjustRightInd w:val="0"/>
              <w:spacing w:line="240" w:lineRule="auto"/>
              <w:ind w:left="33" w:firstLine="1"/>
              <w:jc w:val="both"/>
              <w:outlineLvl w:val="0"/>
              <w:rPr>
                <w:rFonts w:eastAsia="Calibri"/>
                <w:bCs/>
                <w:sz w:val="22"/>
              </w:rPr>
            </w:pPr>
            <w:r w:rsidRPr="00D52DE8">
              <w:rPr>
                <w:b/>
                <w:bCs/>
                <w:kern w:val="36"/>
                <w:sz w:val="22"/>
              </w:rPr>
              <w:t>Спикер</w:t>
            </w:r>
            <w:r w:rsidRPr="00D52DE8">
              <w:rPr>
                <w:bCs/>
                <w:kern w:val="36"/>
                <w:sz w:val="22"/>
              </w:rPr>
              <w:t xml:space="preserve">: </w:t>
            </w:r>
            <w:r w:rsidRPr="00D52DE8">
              <w:rPr>
                <w:b/>
                <w:bCs/>
                <w:kern w:val="36"/>
                <w:sz w:val="22"/>
              </w:rPr>
              <w:t>Алтухова Елена Николаевна</w:t>
            </w:r>
            <w:r w:rsidRPr="00D52DE8">
              <w:rPr>
                <w:bCs/>
                <w:kern w:val="36"/>
                <w:sz w:val="22"/>
              </w:rPr>
              <w:t>, Руководитель направления по финансовой экспертизе Управления экономики и финансов ООО «Интер РАО – Центр управления закупками»</w:t>
            </w:r>
          </w:p>
        </w:tc>
      </w:tr>
      <w:tr w:rsidR="004D5112" w:rsidRPr="00D52DE8" w14:paraId="5B2BAA88" w14:textId="77777777" w:rsidTr="005C337F">
        <w:trPr>
          <w:trHeight w:val="824"/>
        </w:trPr>
        <w:tc>
          <w:tcPr>
            <w:tcW w:w="1637" w:type="dxa"/>
            <w:shd w:val="clear" w:color="auto" w:fill="C6D9F1"/>
          </w:tcPr>
          <w:p w14:paraId="65A1A5EA" w14:textId="111A741F" w:rsidR="004D5112" w:rsidRDefault="004D5112" w:rsidP="004D5112">
            <w:pPr>
              <w:spacing w:line="240" w:lineRule="auto"/>
              <w:jc w:val="center"/>
              <w:rPr>
                <w:rFonts w:eastAsia="Calibri"/>
                <w:b/>
                <w:i/>
                <w:sz w:val="22"/>
              </w:rPr>
            </w:pPr>
            <w:r>
              <w:rPr>
                <w:rFonts w:eastAsia="Calibri"/>
                <w:b/>
                <w:i/>
                <w:sz w:val="22"/>
              </w:rPr>
              <w:t>13.25</w:t>
            </w:r>
            <w:r w:rsidRPr="00D52DE8">
              <w:rPr>
                <w:rFonts w:eastAsia="Calibri"/>
                <w:b/>
                <w:i/>
                <w:sz w:val="22"/>
              </w:rPr>
              <w:t xml:space="preserve"> – </w:t>
            </w:r>
            <w:r>
              <w:rPr>
                <w:rFonts w:eastAsia="Calibri"/>
                <w:b/>
                <w:i/>
                <w:sz w:val="22"/>
              </w:rPr>
              <w:t>13.35</w:t>
            </w:r>
          </w:p>
        </w:tc>
        <w:tc>
          <w:tcPr>
            <w:tcW w:w="8536" w:type="dxa"/>
            <w:shd w:val="clear" w:color="auto" w:fill="auto"/>
          </w:tcPr>
          <w:p w14:paraId="14B1477E" w14:textId="77777777" w:rsidR="004D5112" w:rsidRPr="00D52DE8" w:rsidRDefault="004D5112" w:rsidP="004D5112">
            <w:pPr>
              <w:autoSpaceDE w:val="0"/>
              <w:autoSpaceDN w:val="0"/>
              <w:spacing w:line="240" w:lineRule="auto"/>
              <w:jc w:val="both"/>
              <w:rPr>
                <w:b/>
                <w:bCs/>
                <w:kern w:val="36"/>
                <w:sz w:val="22"/>
              </w:rPr>
            </w:pPr>
            <w:r w:rsidRPr="00D52DE8">
              <w:rPr>
                <w:bCs/>
                <w:kern w:val="36"/>
                <w:sz w:val="22"/>
              </w:rPr>
              <w:t>«Особенности формирования заявки на участие в закупочной процедуре с позиции оценки деловой репутации»</w:t>
            </w:r>
          </w:p>
          <w:p w14:paraId="0566FE05" w14:textId="70105ED3" w:rsidR="004D5112" w:rsidRPr="00D52DE8" w:rsidRDefault="004D5112" w:rsidP="004D5112">
            <w:pPr>
              <w:autoSpaceDE w:val="0"/>
              <w:autoSpaceDN w:val="0"/>
              <w:adjustRightInd w:val="0"/>
              <w:spacing w:line="240" w:lineRule="auto"/>
              <w:ind w:left="33" w:firstLine="1"/>
              <w:jc w:val="both"/>
              <w:outlineLvl w:val="0"/>
              <w:rPr>
                <w:rFonts w:eastAsia="Calibri"/>
                <w:bCs/>
                <w:sz w:val="22"/>
              </w:rPr>
            </w:pPr>
            <w:r w:rsidRPr="00D52DE8">
              <w:rPr>
                <w:b/>
                <w:bCs/>
                <w:kern w:val="36"/>
                <w:sz w:val="22"/>
              </w:rPr>
              <w:t>Спикер</w:t>
            </w:r>
            <w:r w:rsidRPr="00D52DE8">
              <w:rPr>
                <w:bCs/>
                <w:kern w:val="36"/>
                <w:sz w:val="22"/>
              </w:rPr>
              <w:t xml:space="preserve">: </w:t>
            </w:r>
            <w:r w:rsidRPr="00D52DE8">
              <w:rPr>
                <w:b/>
                <w:bCs/>
                <w:kern w:val="36"/>
                <w:sz w:val="22"/>
              </w:rPr>
              <w:t>Луценко Николай Александрович</w:t>
            </w:r>
            <w:r w:rsidRPr="00D52DE8">
              <w:rPr>
                <w:bCs/>
                <w:kern w:val="36"/>
                <w:sz w:val="22"/>
              </w:rPr>
              <w:t>, Начальник отдела экономической безопасности ООО «Интер РАО – Центр управления закупками»</w:t>
            </w:r>
          </w:p>
        </w:tc>
      </w:tr>
      <w:tr w:rsidR="004D5112" w:rsidRPr="00D52DE8" w14:paraId="0FCA96E5" w14:textId="77777777" w:rsidTr="005C337F">
        <w:trPr>
          <w:trHeight w:val="824"/>
        </w:trPr>
        <w:tc>
          <w:tcPr>
            <w:tcW w:w="1637" w:type="dxa"/>
            <w:shd w:val="clear" w:color="auto" w:fill="C6D9F1"/>
          </w:tcPr>
          <w:p w14:paraId="0F3DD34C" w14:textId="0A1D89B2" w:rsidR="004D5112" w:rsidRPr="00D52DE8" w:rsidRDefault="004D5112" w:rsidP="004D5112">
            <w:pPr>
              <w:spacing w:line="240" w:lineRule="auto"/>
              <w:jc w:val="center"/>
              <w:rPr>
                <w:rFonts w:eastAsia="Calibri"/>
                <w:b/>
                <w:i/>
                <w:sz w:val="22"/>
              </w:rPr>
            </w:pPr>
            <w:r w:rsidRPr="00D52DE8">
              <w:rPr>
                <w:rFonts w:eastAsia="Calibri"/>
                <w:b/>
                <w:i/>
                <w:sz w:val="22"/>
              </w:rPr>
              <w:t>1</w:t>
            </w:r>
            <w:r>
              <w:rPr>
                <w:rFonts w:eastAsia="Calibri"/>
                <w:b/>
                <w:i/>
                <w:sz w:val="22"/>
              </w:rPr>
              <w:t>3</w:t>
            </w:r>
            <w:r w:rsidRPr="00D52DE8">
              <w:rPr>
                <w:rFonts w:eastAsia="Calibri"/>
                <w:b/>
                <w:i/>
                <w:sz w:val="22"/>
              </w:rPr>
              <w:t>.3</w:t>
            </w:r>
            <w:r>
              <w:rPr>
                <w:rFonts w:eastAsia="Calibri"/>
                <w:b/>
                <w:i/>
                <w:sz w:val="22"/>
              </w:rPr>
              <w:t>5</w:t>
            </w:r>
            <w:r w:rsidRPr="00D52DE8">
              <w:rPr>
                <w:rFonts w:eastAsia="Calibri"/>
                <w:b/>
                <w:i/>
                <w:sz w:val="22"/>
              </w:rPr>
              <w:t xml:space="preserve"> – 1</w:t>
            </w:r>
            <w:r>
              <w:rPr>
                <w:rFonts w:eastAsia="Calibri"/>
                <w:b/>
                <w:i/>
                <w:sz w:val="22"/>
              </w:rPr>
              <w:t>3</w:t>
            </w:r>
            <w:r w:rsidRPr="00D52DE8">
              <w:rPr>
                <w:rFonts w:eastAsia="Calibri"/>
                <w:b/>
                <w:i/>
                <w:sz w:val="22"/>
              </w:rPr>
              <w:t>.</w:t>
            </w:r>
            <w:r>
              <w:rPr>
                <w:rFonts w:eastAsia="Calibri"/>
                <w:b/>
                <w:i/>
                <w:sz w:val="22"/>
              </w:rPr>
              <w:t>45</w:t>
            </w:r>
          </w:p>
        </w:tc>
        <w:tc>
          <w:tcPr>
            <w:tcW w:w="8536" w:type="dxa"/>
            <w:shd w:val="clear" w:color="auto" w:fill="auto"/>
          </w:tcPr>
          <w:p w14:paraId="104CD436" w14:textId="77777777" w:rsidR="004D5112" w:rsidRPr="00D52DE8" w:rsidRDefault="004D5112" w:rsidP="004D5112">
            <w:pPr>
              <w:spacing w:line="240" w:lineRule="auto"/>
              <w:jc w:val="both"/>
              <w:outlineLvl w:val="1"/>
              <w:rPr>
                <w:bCs/>
                <w:kern w:val="36"/>
                <w:sz w:val="22"/>
              </w:rPr>
            </w:pPr>
            <w:r w:rsidRPr="00D52DE8">
              <w:rPr>
                <w:bCs/>
                <w:kern w:val="36"/>
                <w:sz w:val="22"/>
              </w:rPr>
              <w:t>«</w:t>
            </w:r>
            <w:r w:rsidRPr="00D52DE8">
              <w:rPr>
                <w:sz w:val="22"/>
              </w:rPr>
              <w:t xml:space="preserve">Практика взаимодействия с поставщиками. </w:t>
            </w:r>
            <w:r w:rsidRPr="00D52DE8">
              <w:rPr>
                <w:bCs/>
                <w:kern w:val="36"/>
                <w:sz w:val="22"/>
              </w:rPr>
              <w:t>Система «одного окна» для внедрения инновационной продукции и результатов научно-исследовательских, опытно-конструкторских и технологических работ»</w:t>
            </w:r>
          </w:p>
          <w:p w14:paraId="122425CB" w14:textId="6E75CDE4" w:rsidR="004D5112" w:rsidRPr="00D52DE8" w:rsidRDefault="004D5112" w:rsidP="004D5112">
            <w:pPr>
              <w:spacing w:line="240" w:lineRule="auto"/>
              <w:jc w:val="both"/>
              <w:outlineLvl w:val="1"/>
              <w:rPr>
                <w:bCs/>
                <w:kern w:val="36"/>
                <w:sz w:val="22"/>
              </w:rPr>
            </w:pPr>
            <w:r w:rsidRPr="00D52DE8">
              <w:rPr>
                <w:b/>
                <w:bCs/>
                <w:kern w:val="36"/>
                <w:sz w:val="22"/>
              </w:rPr>
              <w:t>Спикер</w:t>
            </w:r>
            <w:r w:rsidRPr="00D52DE8">
              <w:rPr>
                <w:bCs/>
                <w:kern w:val="36"/>
                <w:sz w:val="22"/>
              </w:rPr>
              <w:t xml:space="preserve">: </w:t>
            </w:r>
            <w:r w:rsidRPr="00D52DE8">
              <w:rPr>
                <w:b/>
                <w:bCs/>
                <w:kern w:val="36"/>
                <w:sz w:val="22"/>
              </w:rPr>
              <w:t>Гарипов Максим Радикович</w:t>
            </w:r>
            <w:r w:rsidRPr="00D52DE8">
              <w:rPr>
                <w:bCs/>
                <w:kern w:val="36"/>
                <w:sz w:val="22"/>
              </w:rPr>
              <w:t>, Руководитель направления коммерциализации Фонда поддержки научной, научно-технической и инновационной деятельности «Энергия без границ»</w:t>
            </w:r>
          </w:p>
        </w:tc>
      </w:tr>
      <w:tr w:rsidR="004D5112" w:rsidRPr="00D52DE8" w14:paraId="2F488EC4" w14:textId="77777777" w:rsidTr="00C870DB">
        <w:trPr>
          <w:trHeight w:val="599"/>
        </w:trPr>
        <w:tc>
          <w:tcPr>
            <w:tcW w:w="1637" w:type="dxa"/>
            <w:shd w:val="clear" w:color="auto" w:fill="C6D9F1"/>
            <w:vAlign w:val="center"/>
          </w:tcPr>
          <w:p w14:paraId="69189872" w14:textId="25EDDDD6" w:rsidR="004D5112" w:rsidRPr="00D52DE8" w:rsidRDefault="004D5112" w:rsidP="004D5112">
            <w:pPr>
              <w:spacing w:line="240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13.45</w:t>
            </w:r>
            <w:r w:rsidRPr="00D52DE8">
              <w:rPr>
                <w:b/>
                <w:i/>
                <w:sz w:val="22"/>
              </w:rPr>
              <w:t xml:space="preserve"> – </w:t>
            </w:r>
            <w:r>
              <w:rPr>
                <w:b/>
                <w:i/>
                <w:sz w:val="22"/>
              </w:rPr>
              <w:t>14.00</w:t>
            </w:r>
          </w:p>
        </w:tc>
        <w:tc>
          <w:tcPr>
            <w:tcW w:w="8536" w:type="dxa"/>
            <w:shd w:val="clear" w:color="auto" w:fill="auto"/>
            <w:vAlign w:val="center"/>
          </w:tcPr>
          <w:p w14:paraId="6F9D3B8E" w14:textId="77777777" w:rsidR="004D5112" w:rsidRPr="00D52DE8" w:rsidRDefault="004D5112" w:rsidP="004D5112">
            <w:pPr>
              <w:spacing w:line="240" w:lineRule="auto"/>
              <w:jc w:val="both"/>
              <w:outlineLvl w:val="1"/>
              <w:rPr>
                <w:sz w:val="22"/>
              </w:rPr>
            </w:pPr>
            <w:r w:rsidRPr="00D52DE8">
              <w:rPr>
                <w:sz w:val="22"/>
              </w:rPr>
              <w:t xml:space="preserve"> «Презентация Портала производителей»</w:t>
            </w:r>
          </w:p>
          <w:p w14:paraId="493C745A" w14:textId="2C6DEE20" w:rsidR="004D5112" w:rsidRPr="00D52DE8" w:rsidRDefault="004D5112" w:rsidP="004D5112">
            <w:pPr>
              <w:pStyle w:val="a0"/>
              <w:spacing w:after="160"/>
              <w:rPr>
                <w:bCs/>
                <w:kern w:val="36"/>
                <w:sz w:val="22"/>
              </w:rPr>
            </w:pPr>
            <w:r w:rsidRPr="00D52DE8">
              <w:rPr>
                <w:rFonts w:eastAsia="Calibri"/>
                <w:b/>
                <w:sz w:val="22"/>
              </w:rPr>
              <w:t>Спикер: Кузнецов Александр Владимирович, АО «ТЭК-Торг»</w:t>
            </w:r>
          </w:p>
        </w:tc>
      </w:tr>
      <w:tr w:rsidR="004D5112" w:rsidRPr="00D52DE8" w14:paraId="47BA3F06" w14:textId="77777777" w:rsidTr="005C337F">
        <w:trPr>
          <w:trHeight w:val="54"/>
        </w:trPr>
        <w:tc>
          <w:tcPr>
            <w:tcW w:w="1637" w:type="dxa"/>
            <w:shd w:val="clear" w:color="auto" w:fill="C6D9F1"/>
          </w:tcPr>
          <w:p w14:paraId="0D99C887" w14:textId="2AE45DDC" w:rsidR="004D5112" w:rsidRPr="00D52DE8" w:rsidRDefault="004D5112" w:rsidP="004D5112">
            <w:pPr>
              <w:spacing w:line="240" w:lineRule="auto"/>
              <w:jc w:val="center"/>
              <w:rPr>
                <w:b/>
                <w:i/>
                <w:sz w:val="22"/>
              </w:rPr>
            </w:pPr>
            <w:r>
              <w:rPr>
                <w:rFonts w:eastAsia="Calibri"/>
                <w:b/>
                <w:i/>
                <w:sz w:val="22"/>
              </w:rPr>
              <w:t>14.00</w:t>
            </w:r>
            <w:r w:rsidRPr="00D52DE8">
              <w:rPr>
                <w:rFonts w:eastAsia="Calibri"/>
                <w:b/>
                <w:i/>
                <w:sz w:val="22"/>
              </w:rPr>
              <w:t xml:space="preserve"> – </w:t>
            </w:r>
            <w:r>
              <w:rPr>
                <w:rFonts w:eastAsia="Calibri"/>
                <w:b/>
                <w:i/>
                <w:sz w:val="22"/>
              </w:rPr>
              <w:t>15.00</w:t>
            </w:r>
          </w:p>
        </w:tc>
        <w:tc>
          <w:tcPr>
            <w:tcW w:w="8536" w:type="dxa"/>
            <w:shd w:val="clear" w:color="auto" w:fill="auto"/>
          </w:tcPr>
          <w:p w14:paraId="5FAE95EB" w14:textId="20908619" w:rsidR="004D5112" w:rsidRPr="00D52DE8" w:rsidRDefault="004D5112" w:rsidP="00567B7D">
            <w:pPr>
              <w:spacing w:line="240" w:lineRule="auto"/>
              <w:jc w:val="both"/>
              <w:outlineLvl w:val="1"/>
              <w:rPr>
                <w:b/>
                <w:bCs/>
                <w:kern w:val="36"/>
                <w:sz w:val="22"/>
              </w:rPr>
            </w:pPr>
            <w:r w:rsidRPr="00D52DE8">
              <w:rPr>
                <w:rFonts w:eastAsia="Calibri"/>
                <w:sz w:val="22"/>
              </w:rPr>
              <w:t>Дискуссия в формате вопрос</w:t>
            </w:r>
            <w:r w:rsidR="00567B7D">
              <w:rPr>
                <w:rFonts w:eastAsia="Calibri"/>
                <w:sz w:val="22"/>
              </w:rPr>
              <w:t>-</w:t>
            </w:r>
            <w:r w:rsidRPr="00D52DE8">
              <w:rPr>
                <w:rFonts w:eastAsia="Calibri"/>
                <w:sz w:val="22"/>
              </w:rPr>
              <w:t>ответ</w:t>
            </w:r>
          </w:p>
        </w:tc>
      </w:tr>
    </w:tbl>
    <w:p w14:paraId="4F109D2C" w14:textId="77777777" w:rsidR="00C870DB" w:rsidRDefault="00C870DB" w:rsidP="00C870DB">
      <w:pPr>
        <w:pStyle w:val="a0"/>
      </w:pPr>
    </w:p>
    <w:sectPr w:rsidR="00C870DB" w:rsidSect="002A6A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8E2"/>
    <w:multiLevelType w:val="hybridMultilevel"/>
    <w:tmpl w:val="A5F8C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43DF4"/>
    <w:multiLevelType w:val="hybridMultilevel"/>
    <w:tmpl w:val="6D3C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41752"/>
    <w:multiLevelType w:val="hybridMultilevel"/>
    <w:tmpl w:val="EBA8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D0CBE"/>
    <w:multiLevelType w:val="hybridMultilevel"/>
    <w:tmpl w:val="03541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76583"/>
    <w:multiLevelType w:val="hybridMultilevel"/>
    <w:tmpl w:val="C8D2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B5537"/>
    <w:multiLevelType w:val="hybridMultilevel"/>
    <w:tmpl w:val="AFB66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200450"/>
    <w:multiLevelType w:val="hybridMultilevel"/>
    <w:tmpl w:val="8E42F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829F5"/>
    <w:multiLevelType w:val="hybridMultilevel"/>
    <w:tmpl w:val="9C20F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C97044"/>
    <w:multiLevelType w:val="hybridMultilevel"/>
    <w:tmpl w:val="8E42F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65"/>
    <w:rsid w:val="00030D0B"/>
    <w:rsid w:val="00065D9D"/>
    <w:rsid w:val="00071C3F"/>
    <w:rsid w:val="000B3982"/>
    <w:rsid w:val="00190307"/>
    <w:rsid w:val="001A0E73"/>
    <w:rsid w:val="001A305D"/>
    <w:rsid w:val="001F3E4F"/>
    <w:rsid w:val="002216DB"/>
    <w:rsid w:val="002718E7"/>
    <w:rsid w:val="00272D64"/>
    <w:rsid w:val="002812CC"/>
    <w:rsid w:val="002A6A18"/>
    <w:rsid w:val="00390584"/>
    <w:rsid w:val="003A4249"/>
    <w:rsid w:val="003F39F8"/>
    <w:rsid w:val="00416E9F"/>
    <w:rsid w:val="0042058A"/>
    <w:rsid w:val="004D5112"/>
    <w:rsid w:val="00514135"/>
    <w:rsid w:val="0055194F"/>
    <w:rsid w:val="00567B7D"/>
    <w:rsid w:val="00646F6C"/>
    <w:rsid w:val="00656956"/>
    <w:rsid w:val="006A7710"/>
    <w:rsid w:val="00786CB0"/>
    <w:rsid w:val="007A20B8"/>
    <w:rsid w:val="0085121F"/>
    <w:rsid w:val="008A2C8A"/>
    <w:rsid w:val="008D2E04"/>
    <w:rsid w:val="008D7DE1"/>
    <w:rsid w:val="00984A78"/>
    <w:rsid w:val="009B67CD"/>
    <w:rsid w:val="00A43E26"/>
    <w:rsid w:val="00AD0A6F"/>
    <w:rsid w:val="00AD1FE5"/>
    <w:rsid w:val="00AF4286"/>
    <w:rsid w:val="00B60CD3"/>
    <w:rsid w:val="00B6261F"/>
    <w:rsid w:val="00B667AD"/>
    <w:rsid w:val="00B7358B"/>
    <w:rsid w:val="00B82D65"/>
    <w:rsid w:val="00BF2A96"/>
    <w:rsid w:val="00C110BA"/>
    <w:rsid w:val="00C279D9"/>
    <w:rsid w:val="00C53B26"/>
    <w:rsid w:val="00C870DB"/>
    <w:rsid w:val="00CA24FF"/>
    <w:rsid w:val="00CB1467"/>
    <w:rsid w:val="00D31791"/>
    <w:rsid w:val="00D36804"/>
    <w:rsid w:val="00DA76DB"/>
    <w:rsid w:val="00DC112E"/>
    <w:rsid w:val="00DE4EF2"/>
    <w:rsid w:val="00E349CA"/>
    <w:rsid w:val="00E732AC"/>
    <w:rsid w:val="00EB69A6"/>
    <w:rsid w:val="00F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A3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E4EF2"/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DE4EF2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6A7710"/>
    <w:pPr>
      <w:ind w:left="720"/>
      <w:contextualSpacing/>
    </w:pPr>
  </w:style>
  <w:style w:type="table" w:styleId="a5">
    <w:name w:val="Table Grid"/>
    <w:basedOn w:val="a2"/>
    <w:uiPriority w:val="39"/>
    <w:rsid w:val="001A3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E4EF2"/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DE4EF2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6A7710"/>
    <w:pPr>
      <w:ind w:left="720"/>
      <w:contextualSpacing/>
    </w:pPr>
  </w:style>
  <w:style w:type="table" w:styleId="a5">
    <w:name w:val="Table Grid"/>
    <w:basedOn w:val="a2"/>
    <w:uiPriority w:val="39"/>
    <w:rsid w:val="001A3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FC13FFB99A44B4B903202917300E95F" ma:contentTypeVersion="9" ma:contentTypeDescription="Создание документа." ma:contentTypeScope="" ma:versionID="4772f8ce600ec13fc4f290dc6e4d4a37">
  <xsd:schema xmlns:xsd="http://www.w3.org/2001/XMLSchema" xmlns:xs="http://www.w3.org/2001/XMLSchema" xmlns:p="http://schemas.microsoft.com/office/2006/metadata/properties" xmlns:ns2="e6fda2c4-30e7-43c3-b447-7cd7b7a364c7" targetNamespace="http://schemas.microsoft.com/office/2006/metadata/properties" ma:root="true" ma:fieldsID="107bcf77bcd56200c366ecfa0070d0c5" ns2:_="">
    <xsd:import namespace="e6fda2c4-30e7-43c3-b447-7cd7b7a36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da2c4-30e7-43c3-b447-7cd7b7a36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8E5402-4034-4CCA-B96D-5F0F80418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fda2c4-30e7-43c3-b447-7cd7b7a36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68279F-FDFD-403D-9D4C-134EB6E3E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F17A8C-642C-4C86-A46B-0B198440A0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Sergei Mishkin</cp:lastModifiedBy>
  <cp:revision>5</cp:revision>
  <cp:lastPrinted>2021-02-02T10:50:00Z</cp:lastPrinted>
  <dcterms:created xsi:type="dcterms:W3CDTF">2021-05-11T10:20:00Z</dcterms:created>
  <dcterms:modified xsi:type="dcterms:W3CDTF">2021-05-13T23:25:00Z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0x010100FFC13FFB99A44B4B903202917300E95F</vt:lpwstr>
  </property>
</Properties>
</file>